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F65F7" w14:textId="0BF0677F" w:rsidR="004D387E" w:rsidRPr="004D387E" w:rsidRDefault="00AF4FA4"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8"/>
      <w:bookmarkStart w:id="1" w:name="_Toc503965497"/>
      <w:bookmarkStart w:id="2" w:name="_GoBack"/>
      <w:bookmarkEnd w:id="2"/>
      <w:r>
        <w:rPr>
          <w:noProof/>
          <w:lang w:eastAsia="en-GB"/>
        </w:rPr>
        <w:drawing>
          <wp:anchor distT="0" distB="0" distL="114300" distR="114300" simplePos="0" relativeHeight="251892736" behindDoc="0" locked="0" layoutInCell="1" allowOverlap="1" wp14:anchorId="218B28D7" wp14:editId="265A538A">
            <wp:simplePos x="0" y="0"/>
            <wp:positionH relativeFrom="column">
              <wp:posOffset>8334375</wp:posOffset>
            </wp:positionH>
            <wp:positionV relativeFrom="paragraph">
              <wp:posOffset>-285750</wp:posOffset>
            </wp:positionV>
            <wp:extent cx="1495425" cy="619125"/>
            <wp:effectExtent l="0" t="0" r="9525" b="9525"/>
            <wp:wrapNone/>
            <wp:docPr id="10" name="Picture 8">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783340A8-46F2-4987-ACFB-A8F29342EA89}"/>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783340A8-46F2-4987-ACFB-A8F29342EA89}"/>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619125"/>
                    </a:xfrm>
                    <a:prstGeom prst="rect">
                      <a:avLst/>
                    </a:prstGeom>
                  </pic:spPr>
                </pic:pic>
              </a:graphicData>
            </a:graphic>
            <wp14:sizeRelH relativeFrom="page">
              <wp14:pctWidth>0</wp14:pctWidth>
            </wp14:sizeRelH>
            <wp14:sizeRelV relativeFrom="page">
              <wp14:pctHeight>0</wp14:pctHeight>
            </wp14:sizeRelV>
          </wp:anchor>
        </w:drawing>
      </w:r>
      <w:r w:rsidR="00C32BF6">
        <w:rPr>
          <w:rFonts w:ascii="Arial" w:eastAsia="Arial" w:hAnsi="Arial" w:cs="Times New Roman"/>
          <w:b/>
          <w:color w:val="104F75"/>
          <w:sz w:val="36"/>
          <w:szCs w:val="24"/>
          <w:lang w:eastAsia="en-GB"/>
        </w:rPr>
        <w:t>Pupil P</w:t>
      </w:r>
      <w:r w:rsidR="004D387E" w:rsidRPr="004D387E">
        <w:rPr>
          <w:rFonts w:ascii="Arial" w:eastAsia="Arial" w:hAnsi="Arial" w:cs="Times New Roman"/>
          <w:b/>
          <w:color w:val="104F75"/>
          <w:sz w:val="36"/>
          <w:szCs w:val="24"/>
          <w:lang w:eastAsia="en-GB"/>
        </w:rPr>
        <w:t xml:space="preserve">remium strategy </w:t>
      </w:r>
      <w:bookmarkEnd w:id="0"/>
      <w:bookmarkEnd w:id="1"/>
      <w:r w:rsidR="001C0040">
        <w:rPr>
          <w:rFonts w:ascii="Arial" w:eastAsia="Arial" w:hAnsi="Arial" w:cs="Times New Roman"/>
          <w:b/>
          <w:color w:val="104F75"/>
          <w:sz w:val="36"/>
          <w:szCs w:val="24"/>
          <w:lang w:eastAsia="en-GB"/>
        </w:rPr>
        <w:t xml:space="preserve">New Mills School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3969"/>
        <w:gridCol w:w="1134"/>
        <w:gridCol w:w="5386"/>
        <w:gridCol w:w="1163"/>
      </w:tblGrid>
      <w:tr w:rsidR="004D387E" w:rsidRPr="004D387E" w14:paraId="7839DFEE" w14:textId="77777777" w:rsidTr="00A87E17">
        <w:tc>
          <w:tcPr>
            <w:tcW w:w="15588" w:type="dxa"/>
            <w:gridSpan w:val="6"/>
            <w:shd w:val="clear" w:color="auto" w:fill="CFDCE3"/>
            <w:tcMar>
              <w:top w:w="57" w:type="dxa"/>
              <w:bottom w:w="57" w:type="dxa"/>
            </w:tcMar>
          </w:tcPr>
          <w:p w14:paraId="1F576E94" w14:textId="77777777" w:rsidR="004D387E" w:rsidRPr="00AF4FA4" w:rsidRDefault="004D387E" w:rsidP="0011074F">
            <w:pPr>
              <w:numPr>
                <w:ilvl w:val="0"/>
                <w:numId w:val="2"/>
              </w:numPr>
              <w:spacing w:after="0" w:line="288" w:lineRule="auto"/>
              <w:ind w:left="426"/>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 xml:space="preserve">Summary information </w:t>
            </w:r>
          </w:p>
        </w:tc>
      </w:tr>
      <w:tr w:rsidR="004D387E" w:rsidRPr="004D387E" w14:paraId="2E2AF713" w14:textId="77777777" w:rsidTr="00A87E17">
        <w:trPr>
          <w:trHeight w:val="175"/>
        </w:trPr>
        <w:tc>
          <w:tcPr>
            <w:tcW w:w="2943" w:type="dxa"/>
            <w:shd w:val="clear" w:color="auto" w:fill="auto"/>
            <w:tcMar>
              <w:top w:w="57" w:type="dxa"/>
              <w:bottom w:w="57" w:type="dxa"/>
            </w:tcMar>
          </w:tcPr>
          <w:p w14:paraId="5F50A831" w14:textId="77777777" w:rsidR="004D387E" w:rsidRPr="00AF4FA4" w:rsidRDefault="004D387E" w:rsidP="004D387E">
            <w:pPr>
              <w:spacing w:after="0" w:line="240" w:lineRule="auto"/>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School</w:t>
            </w:r>
          </w:p>
        </w:tc>
        <w:tc>
          <w:tcPr>
            <w:tcW w:w="12645" w:type="dxa"/>
            <w:gridSpan w:val="5"/>
            <w:shd w:val="clear" w:color="auto" w:fill="auto"/>
            <w:tcMar>
              <w:top w:w="57" w:type="dxa"/>
              <w:bottom w:w="57" w:type="dxa"/>
            </w:tcMar>
          </w:tcPr>
          <w:p w14:paraId="34514E05" w14:textId="4835194B" w:rsidR="004D387E" w:rsidRPr="00AF4FA4" w:rsidRDefault="00F20C5D" w:rsidP="004D387E">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color w:val="0D0D0D"/>
                <w:sz w:val="20"/>
                <w:szCs w:val="20"/>
                <w:lang w:eastAsia="en-GB"/>
              </w:rPr>
              <w:t>New Mills School</w:t>
            </w:r>
          </w:p>
        </w:tc>
      </w:tr>
      <w:tr w:rsidR="004D387E" w:rsidRPr="004D387E" w14:paraId="0307615C" w14:textId="77777777" w:rsidTr="00A87E17">
        <w:tc>
          <w:tcPr>
            <w:tcW w:w="2943" w:type="dxa"/>
            <w:shd w:val="clear" w:color="auto" w:fill="auto"/>
            <w:tcMar>
              <w:top w:w="57" w:type="dxa"/>
              <w:bottom w:w="57" w:type="dxa"/>
            </w:tcMar>
          </w:tcPr>
          <w:p w14:paraId="415564E6" w14:textId="77777777" w:rsidR="004D387E" w:rsidRPr="00AF4FA4" w:rsidRDefault="004D387E" w:rsidP="004D387E">
            <w:pPr>
              <w:spacing w:after="0" w:line="240" w:lineRule="auto"/>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Academic Year</w:t>
            </w:r>
          </w:p>
        </w:tc>
        <w:tc>
          <w:tcPr>
            <w:tcW w:w="993" w:type="dxa"/>
            <w:shd w:val="clear" w:color="auto" w:fill="auto"/>
            <w:tcMar>
              <w:top w:w="57" w:type="dxa"/>
              <w:bottom w:w="57" w:type="dxa"/>
            </w:tcMar>
          </w:tcPr>
          <w:p w14:paraId="040CB2F6" w14:textId="014D26FE" w:rsidR="004D387E" w:rsidRPr="00AF4FA4" w:rsidRDefault="00F20C5D" w:rsidP="004D387E">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color w:val="0D0D0D"/>
                <w:sz w:val="20"/>
                <w:szCs w:val="20"/>
                <w:lang w:eastAsia="en-GB"/>
              </w:rPr>
              <w:t>18/19</w:t>
            </w:r>
          </w:p>
        </w:tc>
        <w:tc>
          <w:tcPr>
            <w:tcW w:w="3969" w:type="dxa"/>
            <w:shd w:val="clear" w:color="auto" w:fill="auto"/>
          </w:tcPr>
          <w:p w14:paraId="763A2DF4" w14:textId="77777777" w:rsidR="004D387E" w:rsidRPr="00AF4FA4" w:rsidRDefault="004D387E" w:rsidP="004D387E">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b/>
                <w:color w:val="0D0D0D"/>
                <w:sz w:val="20"/>
                <w:szCs w:val="20"/>
                <w:lang w:eastAsia="en-GB"/>
              </w:rPr>
              <w:t>Total PP budget</w:t>
            </w:r>
          </w:p>
        </w:tc>
        <w:tc>
          <w:tcPr>
            <w:tcW w:w="1134" w:type="dxa"/>
            <w:shd w:val="clear" w:color="auto" w:fill="auto"/>
          </w:tcPr>
          <w:p w14:paraId="3101D863" w14:textId="1085CF02" w:rsidR="004D387E" w:rsidRPr="00AF4FA4" w:rsidRDefault="00F20C5D" w:rsidP="004D387E">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color w:val="0D0D0D"/>
                <w:sz w:val="20"/>
                <w:szCs w:val="20"/>
                <w:lang w:eastAsia="en-GB"/>
              </w:rPr>
              <w:t>£108445</w:t>
            </w:r>
          </w:p>
        </w:tc>
        <w:tc>
          <w:tcPr>
            <w:tcW w:w="5386" w:type="dxa"/>
            <w:shd w:val="clear" w:color="auto" w:fill="auto"/>
          </w:tcPr>
          <w:p w14:paraId="2ED7136D" w14:textId="77777777" w:rsidR="004D387E" w:rsidRPr="00AF4FA4" w:rsidRDefault="004D387E" w:rsidP="004D387E">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b/>
                <w:color w:val="0D0D0D"/>
                <w:sz w:val="20"/>
                <w:szCs w:val="20"/>
                <w:lang w:eastAsia="en-GB"/>
              </w:rPr>
              <w:t>Date of most recent PP Review</w:t>
            </w:r>
          </w:p>
        </w:tc>
        <w:tc>
          <w:tcPr>
            <w:tcW w:w="1163" w:type="dxa"/>
            <w:shd w:val="clear" w:color="auto" w:fill="auto"/>
          </w:tcPr>
          <w:p w14:paraId="0C10FEB0" w14:textId="5355C6F3" w:rsidR="004D387E" w:rsidRPr="00AF4FA4" w:rsidRDefault="00F20C5D" w:rsidP="004D387E">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color w:val="0D0D0D"/>
                <w:sz w:val="20"/>
                <w:szCs w:val="20"/>
                <w:lang w:eastAsia="en-GB"/>
              </w:rPr>
              <w:t>Oct 18</w:t>
            </w:r>
          </w:p>
        </w:tc>
      </w:tr>
      <w:tr w:rsidR="004D387E" w:rsidRPr="004D387E" w14:paraId="14821962" w14:textId="77777777" w:rsidTr="00A87E17">
        <w:tc>
          <w:tcPr>
            <w:tcW w:w="2943" w:type="dxa"/>
            <w:shd w:val="clear" w:color="auto" w:fill="auto"/>
            <w:tcMar>
              <w:top w:w="57" w:type="dxa"/>
              <w:bottom w:w="57" w:type="dxa"/>
            </w:tcMar>
          </w:tcPr>
          <w:p w14:paraId="4D2EBB78" w14:textId="77777777" w:rsidR="004D387E" w:rsidRPr="00AF4FA4" w:rsidRDefault="004D387E" w:rsidP="004D387E">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b/>
                <w:color w:val="0D0D0D"/>
                <w:sz w:val="20"/>
                <w:szCs w:val="20"/>
                <w:lang w:eastAsia="en-GB"/>
              </w:rPr>
              <w:t>Total number of pupils</w:t>
            </w:r>
          </w:p>
        </w:tc>
        <w:tc>
          <w:tcPr>
            <w:tcW w:w="993" w:type="dxa"/>
            <w:shd w:val="clear" w:color="auto" w:fill="auto"/>
            <w:tcMar>
              <w:top w:w="57" w:type="dxa"/>
              <w:bottom w:w="57" w:type="dxa"/>
            </w:tcMar>
          </w:tcPr>
          <w:p w14:paraId="14DADB84" w14:textId="7863282F" w:rsidR="004D387E" w:rsidRPr="00AF4FA4" w:rsidRDefault="00F20C5D" w:rsidP="004D387E">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color w:val="0D0D0D"/>
                <w:sz w:val="20"/>
                <w:szCs w:val="20"/>
                <w:lang w:eastAsia="en-GB"/>
              </w:rPr>
              <w:t>520</w:t>
            </w:r>
          </w:p>
        </w:tc>
        <w:tc>
          <w:tcPr>
            <w:tcW w:w="3969" w:type="dxa"/>
            <w:shd w:val="clear" w:color="auto" w:fill="auto"/>
          </w:tcPr>
          <w:p w14:paraId="2B24172B" w14:textId="77777777" w:rsidR="004D387E" w:rsidRPr="00AF4FA4" w:rsidRDefault="004D387E" w:rsidP="004D387E">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b/>
                <w:color w:val="0D0D0D"/>
                <w:sz w:val="20"/>
                <w:szCs w:val="20"/>
                <w:lang w:eastAsia="en-GB"/>
              </w:rPr>
              <w:t>Number of pupils eligible for PP</w:t>
            </w:r>
          </w:p>
        </w:tc>
        <w:tc>
          <w:tcPr>
            <w:tcW w:w="1134" w:type="dxa"/>
            <w:shd w:val="clear" w:color="auto" w:fill="auto"/>
          </w:tcPr>
          <w:p w14:paraId="229999A6" w14:textId="0F099694" w:rsidR="004D387E" w:rsidRPr="00AF4FA4" w:rsidRDefault="00F20C5D" w:rsidP="004D387E">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color w:val="0D0D0D"/>
                <w:sz w:val="20"/>
                <w:szCs w:val="20"/>
                <w:lang w:eastAsia="en-GB"/>
              </w:rPr>
              <w:t>127</w:t>
            </w:r>
          </w:p>
        </w:tc>
        <w:tc>
          <w:tcPr>
            <w:tcW w:w="5386" w:type="dxa"/>
            <w:shd w:val="clear" w:color="auto" w:fill="auto"/>
          </w:tcPr>
          <w:p w14:paraId="79A844A7" w14:textId="77777777" w:rsidR="004D387E" w:rsidRPr="00AF4FA4" w:rsidRDefault="004D387E" w:rsidP="004D387E">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b/>
                <w:color w:val="0D0D0D"/>
                <w:sz w:val="20"/>
                <w:szCs w:val="20"/>
                <w:lang w:eastAsia="en-GB"/>
              </w:rPr>
              <w:t>Date for next internal review of this strategy</w:t>
            </w:r>
          </w:p>
        </w:tc>
        <w:tc>
          <w:tcPr>
            <w:tcW w:w="1163" w:type="dxa"/>
            <w:shd w:val="clear" w:color="auto" w:fill="auto"/>
          </w:tcPr>
          <w:p w14:paraId="475EA238" w14:textId="1CBE30EC" w:rsidR="004D387E" w:rsidRPr="00AF4FA4" w:rsidRDefault="00F20C5D" w:rsidP="004D387E">
            <w:pPr>
              <w:spacing w:after="0" w:line="240" w:lineRule="auto"/>
              <w:rPr>
                <w:rFonts w:ascii="Arial" w:eastAsia="Times New Roman" w:hAnsi="Arial" w:cs="Arial"/>
                <w:color w:val="0D0D0D"/>
                <w:sz w:val="20"/>
                <w:szCs w:val="20"/>
                <w:lang w:eastAsia="en-GB"/>
              </w:rPr>
            </w:pPr>
            <w:r w:rsidRPr="00AF4FA4">
              <w:rPr>
                <w:rFonts w:ascii="Arial" w:eastAsia="Times New Roman" w:hAnsi="Arial" w:cs="Arial"/>
                <w:color w:val="0D0D0D"/>
                <w:sz w:val="20"/>
                <w:szCs w:val="20"/>
                <w:lang w:eastAsia="en-GB"/>
              </w:rPr>
              <w:t>Feb 19</w:t>
            </w:r>
          </w:p>
        </w:tc>
      </w:tr>
    </w:tbl>
    <w:p w14:paraId="5E1492AD" w14:textId="77777777" w:rsidR="004D387E" w:rsidRPr="004D387E" w:rsidRDefault="004D387E" w:rsidP="004D387E">
      <w:pPr>
        <w:spacing w:after="0" w:line="288" w:lineRule="auto"/>
        <w:rPr>
          <w:rFonts w:ascii="Arial" w:eastAsia="Times New Roman" w:hAnsi="Arial" w:cs="Arial"/>
          <w:color w:val="0D0D0D"/>
          <w:sz w:val="12"/>
          <w:szCs w:val="12"/>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97"/>
        <w:gridCol w:w="1871"/>
        <w:gridCol w:w="2977"/>
        <w:gridCol w:w="3119"/>
        <w:gridCol w:w="850"/>
        <w:gridCol w:w="1247"/>
        <w:gridCol w:w="454"/>
        <w:gridCol w:w="1247"/>
        <w:gridCol w:w="2835"/>
      </w:tblGrid>
      <w:tr w:rsidR="004D387E" w:rsidRPr="004D387E" w14:paraId="371E6FC3" w14:textId="77777777" w:rsidTr="00A87E17">
        <w:trPr>
          <w:trHeight w:val="146"/>
        </w:trPr>
        <w:tc>
          <w:tcPr>
            <w:tcW w:w="15559" w:type="dxa"/>
            <w:gridSpan w:val="11"/>
            <w:shd w:val="clear" w:color="auto" w:fill="CFDCE3"/>
            <w:tcMar>
              <w:top w:w="57" w:type="dxa"/>
              <w:bottom w:w="57" w:type="dxa"/>
            </w:tcMar>
          </w:tcPr>
          <w:p w14:paraId="564BDB07" w14:textId="77777777" w:rsidR="004D387E" w:rsidRPr="00AF4FA4" w:rsidRDefault="004D387E" w:rsidP="0011074F">
            <w:pPr>
              <w:numPr>
                <w:ilvl w:val="0"/>
                <w:numId w:val="2"/>
              </w:numPr>
              <w:spacing w:after="0" w:line="288" w:lineRule="auto"/>
              <w:ind w:left="426" w:hanging="284"/>
              <w:rPr>
                <w:rFonts w:ascii="Arial" w:eastAsia="Times New Roman" w:hAnsi="Arial" w:cs="Arial"/>
                <w:b/>
                <w:color w:val="0D0D0D"/>
                <w:sz w:val="20"/>
                <w:szCs w:val="24"/>
                <w:lang w:eastAsia="en-GB"/>
              </w:rPr>
            </w:pPr>
            <w:r w:rsidRPr="00AF4FA4">
              <w:rPr>
                <w:rFonts w:ascii="Arial" w:eastAsia="Arial" w:hAnsi="Arial" w:cs="Arial"/>
                <w:b/>
                <w:color w:val="0D0D0D"/>
                <w:sz w:val="20"/>
                <w:szCs w:val="24"/>
                <w:lang w:eastAsia="en-GB"/>
              </w:rPr>
              <w:t xml:space="preserve">Current attainment </w:t>
            </w:r>
          </w:p>
        </w:tc>
      </w:tr>
      <w:tr w:rsidR="004D387E" w:rsidRPr="004D387E" w14:paraId="7D8D7907" w14:textId="77777777" w:rsidTr="00673779">
        <w:tc>
          <w:tcPr>
            <w:tcW w:w="8926" w:type="dxa"/>
            <w:gridSpan w:val="6"/>
            <w:shd w:val="clear" w:color="auto" w:fill="auto"/>
            <w:tcMar>
              <w:top w:w="57" w:type="dxa"/>
              <w:bottom w:w="57" w:type="dxa"/>
            </w:tcMar>
          </w:tcPr>
          <w:p w14:paraId="25B26BFA" w14:textId="77777777" w:rsidR="004D387E" w:rsidRPr="00AF4FA4" w:rsidRDefault="004D387E" w:rsidP="004D387E">
            <w:pPr>
              <w:spacing w:after="0" w:line="240" w:lineRule="auto"/>
              <w:ind w:left="720" w:hanging="360"/>
              <w:rPr>
                <w:rFonts w:ascii="Arial" w:eastAsia="Times New Roman" w:hAnsi="Arial" w:cs="Arial"/>
                <w:color w:val="0D0D0D"/>
                <w:sz w:val="20"/>
                <w:szCs w:val="24"/>
                <w:lang w:eastAsia="en-GB"/>
              </w:rPr>
            </w:pPr>
          </w:p>
        </w:tc>
        <w:tc>
          <w:tcPr>
            <w:tcW w:w="2097" w:type="dxa"/>
            <w:gridSpan w:val="2"/>
            <w:shd w:val="clear" w:color="auto" w:fill="FFFFFF" w:themeFill="background1"/>
            <w:tcMar>
              <w:top w:w="57" w:type="dxa"/>
              <w:bottom w:w="57" w:type="dxa"/>
            </w:tcMar>
            <w:vAlign w:val="center"/>
          </w:tcPr>
          <w:p w14:paraId="48E50B05" w14:textId="77777777" w:rsidR="004D387E" w:rsidRPr="00AF4FA4" w:rsidRDefault="004D387E" w:rsidP="004D387E">
            <w:pPr>
              <w:spacing w:after="0" w:line="240" w:lineRule="auto"/>
              <w:jc w:val="center"/>
              <w:rPr>
                <w:rFonts w:ascii="Arial" w:eastAsia="Times New Roman" w:hAnsi="Arial" w:cs="Arial"/>
                <w:color w:val="0D0D0D"/>
                <w:sz w:val="20"/>
                <w:szCs w:val="24"/>
                <w:lang w:eastAsia="en-GB"/>
              </w:rPr>
            </w:pPr>
            <w:r w:rsidRPr="00AF4FA4">
              <w:rPr>
                <w:rFonts w:ascii="Arial" w:eastAsia="Times New Roman" w:hAnsi="Arial" w:cs="Arial"/>
                <w:color w:val="0D0D0D"/>
                <w:sz w:val="20"/>
                <w:szCs w:val="24"/>
                <w:lang w:eastAsia="en-GB"/>
              </w:rPr>
              <w:t>Pupils eligible for PP (your school)</w:t>
            </w:r>
          </w:p>
        </w:tc>
        <w:tc>
          <w:tcPr>
            <w:tcW w:w="4536" w:type="dxa"/>
            <w:gridSpan w:val="3"/>
            <w:shd w:val="clear" w:color="auto" w:fill="FFFFFF" w:themeFill="background1"/>
            <w:tcMar>
              <w:top w:w="57" w:type="dxa"/>
              <w:bottom w:w="57" w:type="dxa"/>
            </w:tcMar>
            <w:vAlign w:val="center"/>
          </w:tcPr>
          <w:p w14:paraId="15E4974F" w14:textId="77777777" w:rsidR="004D387E" w:rsidRPr="00AF4FA4" w:rsidRDefault="004D387E" w:rsidP="004D387E">
            <w:pPr>
              <w:spacing w:after="0" w:line="240" w:lineRule="auto"/>
              <w:jc w:val="center"/>
              <w:rPr>
                <w:rFonts w:ascii="Arial" w:eastAsia="Times New Roman" w:hAnsi="Arial" w:cs="Arial"/>
                <w:color w:val="0D0D0D"/>
                <w:sz w:val="20"/>
                <w:szCs w:val="24"/>
                <w:lang w:eastAsia="en-GB"/>
              </w:rPr>
            </w:pPr>
            <w:r w:rsidRPr="00AF4FA4">
              <w:rPr>
                <w:rFonts w:ascii="Arial" w:eastAsia="Times New Roman" w:hAnsi="Arial" w:cs="Arial"/>
                <w:color w:val="0D0D0D"/>
                <w:sz w:val="20"/>
                <w:szCs w:val="24"/>
                <w:lang w:eastAsia="en-GB"/>
              </w:rPr>
              <w:t xml:space="preserve">Pupils not eligible for PP (national average) </w:t>
            </w:r>
          </w:p>
        </w:tc>
      </w:tr>
      <w:tr w:rsidR="004D387E" w:rsidRPr="004D387E" w14:paraId="435E5E1C" w14:textId="77777777" w:rsidTr="00673779">
        <w:trPr>
          <w:trHeight w:val="290"/>
        </w:trPr>
        <w:tc>
          <w:tcPr>
            <w:tcW w:w="8926" w:type="dxa"/>
            <w:gridSpan w:val="6"/>
            <w:shd w:val="clear" w:color="auto" w:fill="auto"/>
            <w:tcMar>
              <w:top w:w="57" w:type="dxa"/>
              <w:bottom w:w="57" w:type="dxa"/>
            </w:tcMar>
            <w:vAlign w:val="center"/>
          </w:tcPr>
          <w:p w14:paraId="3768FEC0" w14:textId="77777777" w:rsidR="004D387E" w:rsidRPr="00AF4FA4" w:rsidRDefault="004D387E" w:rsidP="004D387E">
            <w:pPr>
              <w:spacing w:after="0" w:line="240" w:lineRule="auto"/>
              <w:rPr>
                <w:rFonts w:ascii="Arial" w:eastAsia="Arial" w:hAnsi="Arial" w:cs="Arial"/>
                <w:b/>
                <w:color w:val="0D0D0D"/>
                <w:sz w:val="20"/>
                <w:szCs w:val="24"/>
                <w:lang w:eastAsia="en-GB"/>
              </w:rPr>
            </w:pPr>
            <w:r w:rsidRPr="00AF4FA4">
              <w:rPr>
                <w:rFonts w:ascii="Arial" w:eastAsia="Arial" w:hAnsi="Arial" w:cs="Arial"/>
                <w:b/>
                <w:bCs/>
                <w:color w:val="050505"/>
                <w:sz w:val="20"/>
                <w:szCs w:val="24"/>
                <w:lang w:eastAsia="en-GB"/>
              </w:rPr>
              <w:t>Progress 8 score average</w:t>
            </w:r>
          </w:p>
        </w:tc>
        <w:tc>
          <w:tcPr>
            <w:tcW w:w="2097" w:type="dxa"/>
            <w:gridSpan w:val="2"/>
            <w:shd w:val="clear" w:color="auto" w:fill="auto"/>
            <w:tcMar>
              <w:top w:w="57" w:type="dxa"/>
              <w:bottom w:w="57" w:type="dxa"/>
            </w:tcMar>
            <w:vAlign w:val="center"/>
          </w:tcPr>
          <w:p w14:paraId="5201D34E" w14:textId="7297F78D" w:rsidR="004D387E" w:rsidRPr="00AF4FA4" w:rsidRDefault="002B01F9" w:rsidP="00F20C5D">
            <w:pPr>
              <w:spacing w:after="0" w:line="240" w:lineRule="auto"/>
              <w:ind w:left="187"/>
              <w:jc w:val="center"/>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-0.73</w:t>
            </w:r>
          </w:p>
        </w:tc>
        <w:tc>
          <w:tcPr>
            <w:tcW w:w="4536" w:type="dxa"/>
            <w:gridSpan w:val="3"/>
            <w:shd w:val="clear" w:color="auto" w:fill="F2F2F2" w:themeFill="background1" w:themeFillShade="F2"/>
            <w:tcMar>
              <w:top w:w="57" w:type="dxa"/>
              <w:bottom w:w="57" w:type="dxa"/>
            </w:tcMar>
            <w:vAlign w:val="center"/>
          </w:tcPr>
          <w:p w14:paraId="2B144316" w14:textId="749E12D4" w:rsidR="004D387E" w:rsidRPr="00AF4FA4" w:rsidRDefault="002B01F9" w:rsidP="0400CACA">
            <w:pPr>
              <w:spacing w:after="0" w:line="240" w:lineRule="auto"/>
              <w:jc w:val="center"/>
              <w:rPr>
                <w:rFonts w:ascii="Arial" w:eastAsia="Times New Roman" w:hAnsi="Arial" w:cs="Arial"/>
                <w:color w:val="0D0D0D" w:themeColor="text1" w:themeTint="F2"/>
                <w:sz w:val="20"/>
                <w:szCs w:val="24"/>
                <w:lang w:eastAsia="en-GB"/>
              </w:rPr>
            </w:pPr>
            <w:r w:rsidRPr="00AF4FA4">
              <w:rPr>
                <w:rFonts w:ascii="Arial" w:eastAsia="Times New Roman" w:hAnsi="Arial" w:cs="Arial"/>
                <w:color w:val="0D0D0D" w:themeColor="text1" w:themeTint="F2"/>
                <w:sz w:val="20"/>
                <w:szCs w:val="24"/>
                <w:lang w:eastAsia="en-GB"/>
              </w:rPr>
              <w:t>0.13</w:t>
            </w:r>
          </w:p>
        </w:tc>
      </w:tr>
      <w:tr w:rsidR="004D387E" w:rsidRPr="004D387E" w14:paraId="0438FE4F" w14:textId="77777777" w:rsidTr="00673779">
        <w:trPr>
          <w:trHeight w:val="296"/>
        </w:trPr>
        <w:tc>
          <w:tcPr>
            <w:tcW w:w="8926" w:type="dxa"/>
            <w:gridSpan w:val="6"/>
            <w:shd w:val="clear" w:color="auto" w:fill="auto"/>
            <w:tcMar>
              <w:top w:w="57" w:type="dxa"/>
              <w:bottom w:w="57" w:type="dxa"/>
            </w:tcMar>
            <w:vAlign w:val="center"/>
          </w:tcPr>
          <w:p w14:paraId="164D3E14" w14:textId="77777777" w:rsidR="004D387E" w:rsidRPr="00AF4FA4" w:rsidRDefault="004D387E" w:rsidP="004D387E">
            <w:pPr>
              <w:spacing w:after="0" w:line="240" w:lineRule="auto"/>
              <w:rPr>
                <w:rFonts w:ascii="Arial" w:eastAsia="Arial" w:hAnsi="Arial" w:cs="Arial"/>
                <w:b/>
                <w:color w:val="0D0D0D"/>
                <w:sz w:val="20"/>
                <w:szCs w:val="24"/>
                <w:lang w:eastAsia="en-GB"/>
              </w:rPr>
            </w:pPr>
            <w:r w:rsidRPr="00AF4FA4">
              <w:rPr>
                <w:rFonts w:ascii="Arial" w:eastAsia="Arial" w:hAnsi="Arial" w:cs="Arial"/>
                <w:b/>
                <w:bCs/>
                <w:color w:val="050505"/>
                <w:sz w:val="20"/>
                <w:szCs w:val="24"/>
                <w:lang w:eastAsia="en-GB"/>
              </w:rPr>
              <w:t>Attainment 8 score average</w:t>
            </w:r>
          </w:p>
        </w:tc>
        <w:tc>
          <w:tcPr>
            <w:tcW w:w="2097" w:type="dxa"/>
            <w:gridSpan w:val="2"/>
            <w:shd w:val="clear" w:color="auto" w:fill="auto"/>
            <w:tcMar>
              <w:top w:w="57" w:type="dxa"/>
              <w:bottom w:w="57" w:type="dxa"/>
            </w:tcMar>
            <w:vAlign w:val="center"/>
          </w:tcPr>
          <w:p w14:paraId="2C5339F1" w14:textId="0A46D735" w:rsidR="004D387E" w:rsidRPr="00AF4FA4" w:rsidRDefault="002B01F9" w:rsidP="002B01F9">
            <w:pPr>
              <w:spacing w:after="0" w:line="240" w:lineRule="auto"/>
              <w:ind w:left="187"/>
              <w:jc w:val="center"/>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33.91</w:t>
            </w:r>
          </w:p>
        </w:tc>
        <w:tc>
          <w:tcPr>
            <w:tcW w:w="4536" w:type="dxa"/>
            <w:gridSpan w:val="3"/>
            <w:shd w:val="clear" w:color="auto" w:fill="F2F2F2" w:themeFill="background1" w:themeFillShade="F2"/>
            <w:tcMar>
              <w:top w:w="57" w:type="dxa"/>
              <w:bottom w:w="57" w:type="dxa"/>
            </w:tcMar>
            <w:vAlign w:val="center"/>
          </w:tcPr>
          <w:p w14:paraId="0FE2A0A1" w14:textId="5DD290C1" w:rsidR="004D387E" w:rsidRPr="00AF4FA4" w:rsidRDefault="0400CACA" w:rsidP="0400CACA">
            <w:pPr>
              <w:spacing w:after="0" w:line="240" w:lineRule="auto"/>
              <w:jc w:val="center"/>
              <w:rPr>
                <w:rFonts w:ascii="Arial" w:eastAsia="Times New Roman" w:hAnsi="Arial" w:cs="Arial"/>
                <w:color w:val="0D0D0D" w:themeColor="text1" w:themeTint="F2"/>
                <w:sz w:val="20"/>
                <w:szCs w:val="24"/>
                <w:lang w:eastAsia="en-GB"/>
              </w:rPr>
            </w:pPr>
            <w:r w:rsidRPr="00AF4FA4">
              <w:rPr>
                <w:rFonts w:ascii="Arial" w:eastAsia="Times New Roman" w:hAnsi="Arial" w:cs="Arial"/>
                <w:color w:val="0D0D0D" w:themeColor="text1" w:themeTint="F2"/>
                <w:sz w:val="20"/>
                <w:szCs w:val="24"/>
                <w:lang w:eastAsia="en-GB"/>
              </w:rPr>
              <w:t>4</w:t>
            </w:r>
            <w:r w:rsidR="002B01F9" w:rsidRPr="00AF4FA4">
              <w:rPr>
                <w:rFonts w:ascii="Arial" w:eastAsia="Times New Roman" w:hAnsi="Arial" w:cs="Arial"/>
                <w:color w:val="0D0D0D" w:themeColor="text1" w:themeTint="F2"/>
                <w:sz w:val="20"/>
                <w:szCs w:val="24"/>
                <w:lang w:eastAsia="en-GB"/>
              </w:rPr>
              <w:t>9.96</w:t>
            </w:r>
          </w:p>
        </w:tc>
      </w:tr>
      <w:tr w:rsidR="004D387E" w:rsidRPr="004D387E" w14:paraId="24AAF477" w14:textId="77777777" w:rsidTr="00A87E17">
        <w:tc>
          <w:tcPr>
            <w:tcW w:w="15559" w:type="dxa"/>
            <w:gridSpan w:val="11"/>
            <w:shd w:val="clear" w:color="auto" w:fill="CFDCE3"/>
            <w:tcMar>
              <w:top w:w="57" w:type="dxa"/>
              <w:bottom w:w="57" w:type="dxa"/>
            </w:tcMar>
          </w:tcPr>
          <w:p w14:paraId="29470581" w14:textId="0666F7A5" w:rsidR="004D387E" w:rsidRPr="00AF4FA4" w:rsidRDefault="004D387E" w:rsidP="0011074F">
            <w:pPr>
              <w:numPr>
                <w:ilvl w:val="0"/>
                <w:numId w:val="2"/>
              </w:numPr>
              <w:spacing w:after="0" w:line="288" w:lineRule="auto"/>
              <w:ind w:left="426" w:hanging="284"/>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Barriers to future attainment (for pupils eligible for PP)</w:t>
            </w:r>
          </w:p>
        </w:tc>
      </w:tr>
      <w:tr w:rsidR="004D387E" w:rsidRPr="004D387E" w14:paraId="0CE9299B" w14:textId="77777777" w:rsidTr="00A87E17">
        <w:trPr>
          <w:trHeight w:val="264"/>
        </w:trPr>
        <w:tc>
          <w:tcPr>
            <w:tcW w:w="15559" w:type="dxa"/>
            <w:gridSpan w:val="11"/>
            <w:shd w:val="clear" w:color="auto" w:fill="CFDCE3"/>
            <w:tcMar>
              <w:top w:w="57" w:type="dxa"/>
              <w:bottom w:w="57" w:type="dxa"/>
            </w:tcMar>
          </w:tcPr>
          <w:p w14:paraId="4D714176" w14:textId="53139A9C"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 xml:space="preserve">Academic barriers </w:t>
            </w:r>
            <w:r w:rsidRPr="00AF4FA4">
              <w:rPr>
                <w:rFonts w:ascii="Arial" w:eastAsia="Times New Roman" w:hAnsi="Arial" w:cs="Arial"/>
                <w:i/>
                <w:color w:val="0D0D0D"/>
                <w:sz w:val="20"/>
                <w:szCs w:val="24"/>
                <w:lang w:eastAsia="en-GB"/>
              </w:rPr>
              <w:t>(issues to be addressed in school, such as poor literacy skills)</w:t>
            </w:r>
          </w:p>
        </w:tc>
      </w:tr>
      <w:tr w:rsidR="004D387E" w:rsidRPr="004D387E" w14:paraId="77DFAAAD" w14:textId="77777777" w:rsidTr="00A87E17">
        <w:tc>
          <w:tcPr>
            <w:tcW w:w="959" w:type="dxa"/>
            <w:gridSpan w:val="3"/>
            <w:shd w:val="clear" w:color="auto" w:fill="auto"/>
            <w:tcMar>
              <w:top w:w="57" w:type="dxa"/>
              <w:bottom w:w="57" w:type="dxa"/>
            </w:tcMar>
          </w:tcPr>
          <w:p w14:paraId="67EDDBB3" w14:textId="77777777" w:rsidR="004D387E" w:rsidRPr="004D387E" w:rsidRDefault="004D387E" w:rsidP="0011074F">
            <w:pPr>
              <w:numPr>
                <w:ilvl w:val="0"/>
                <w:numId w:val="3"/>
              </w:numPr>
              <w:tabs>
                <w:tab w:val="left" w:pos="75"/>
              </w:tabs>
              <w:spacing w:after="0" w:line="240" w:lineRule="auto"/>
              <w:ind w:left="426"/>
              <w:rPr>
                <w:rFonts w:ascii="Arial" w:eastAsia="Times New Roman" w:hAnsi="Arial" w:cs="Arial"/>
                <w:b/>
                <w:color w:val="0D0D0D"/>
                <w:sz w:val="24"/>
                <w:szCs w:val="24"/>
                <w:lang w:eastAsia="en-GB"/>
              </w:rPr>
            </w:pPr>
          </w:p>
        </w:tc>
        <w:tc>
          <w:tcPr>
            <w:tcW w:w="14600" w:type="dxa"/>
            <w:gridSpan w:val="8"/>
            <w:shd w:val="clear" w:color="auto" w:fill="auto"/>
          </w:tcPr>
          <w:p w14:paraId="2B124B4E" w14:textId="552CB984" w:rsidR="004D387E" w:rsidRPr="00C62C66" w:rsidRDefault="49E3930B" w:rsidP="0011074F">
            <w:pPr>
              <w:spacing w:after="0" w:line="240" w:lineRule="auto"/>
              <w:rPr>
                <w:rFonts w:eastAsia="Times New Roman" w:cs="Arial"/>
                <w:color w:val="0D0D0D" w:themeColor="text1" w:themeTint="F2"/>
                <w:sz w:val="20"/>
                <w:szCs w:val="20"/>
                <w:lang w:eastAsia="en-GB"/>
              </w:rPr>
            </w:pPr>
            <w:r w:rsidRPr="00C62C66">
              <w:rPr>
                <w:rFonts w:eastAsia="Times New Roman" w:cs="Arial"/>
                <w:color w:val="0D0D0D" w:themeColor="text1" w:themeTint="F2"/>
                <w:sz w:val="20"/>
                <w:szCs w:val="20"/>
                <w:lang w:eastAsia="en-GB"/>
              </w:rPr>
              <w:t xml:space="preserve">Aspirations of </w:t>
            </w:r>
            <w:r w:rsidR="000D29AD">
              <w:rPr>
                <w:rFonts w:eastAsia="Times New Roman" w:cs="Arial"/>
                <w:color w:val="0D0D0D" w:themeColor="text1" w:themeTint="F2"/>
                <w:sz w:val="20"/>
                <w:szCs w:val="20"/>
                <w:lang w:eastAsia="en-GB"/>
              </w:rPr>
              <w:t>Disadvantaged</w:t>
            </w:r>
            <w:r w:rsidRPr="00C62C66">
              <w:rPr>
                <w:rFonts w:eastAsia="Times New Roman" w:cs="Arial"/>
                <w:color w:val="0D0D0D" w:themeColor="text1" w:themeTint="F2"/>
                <w:sz w:val="20"/>
                <w:szCs w:val="20"/>
                <w:lang w:eastAsia="en-GB"/>
              </w:rPr>
              <w:t xml:space="preserve"> students</w:t>
            </w:r>
            <w:r w:rsidR="0011074F" w:rsidRPr="00C62C66">
              <w:rPr>
                <w:rFonts w:eastAsia="Times New Roman" w:cs="Arial"/>
                <w:color w:val="0D0D0D" w:themeColor="text1" w:themeTint="F2"/>
                <w:sz w:val="20"/>
                <w:szCs w:val="20"/>
                <w:lang w:eastAsia="en-GB"/>
              </w:rPr>
              <w:t>’</w:t>
            </w:r>
            <w:r w:rsidR="007A01EC" w:rsidRPr="00C62C66">
              <w:rPr>
                <w:rFonts w:eastAsia="Times New Roman" w:cs="Arial"/>
                <w:color w:val="0D0D0D" w:themeColor="text1" w:themeTint="F2"/>
                <w:sz w:val="20"/>
                <w:szCs w:val="20"/>
                <w:lang w:eastAsia="en-GB"/>
              </w:rPr>
              <w:t xml:space="preserve"> </w:t>
            </w:r>
            <w:r w:rsidR="00FD62BF" w:rsidRPr="00C62C66">
              <w:rPr>
                <w:rFonts w:eastAsia="Times New Roman" w:cs="Arial"/>
                <w:color w:val="0D0D0D" w:themeColor="text1" w:themeTint="F2"/>
                <w:sz w:val="20"/>
                <w:szCs w:val="20"/>
                <w:lang w:eastAsia="en-GB"/>
              </w:rPr>
              <w:t xml:space="preserve">affect their progress negatively. </w:t>
            </w:r>
          </w:p>
        </w:tc>
      </w:tr>
      <w:tr w:rsidR="004D387E" w:rsidRPr="004D387E" w14:paraId="307DAED3" w14:textId="77777777" w:rsidTr="00A87E17">
        <w:tc>
          <w:tcPr>
            <w:tcW w:w="959" w:type="dxa"/>
            <w:gridSpan w:val="3"/>
            <w:shd w:val="clear" w:color="auto" w:fill="auto"/>
            <w:tcMar>
              <w:top w:w="57" w:type="dxa"/>
              <w:bottom w:w="57" w:type="dxa"/>
            </w:tcMar>
          </w:tcPr>
          <w:p w14:paraId="5AA3A9A7" w14:textId="77777777" w:rsidR="004D387E" w:rsidRPr="004D387E" w:rsidRDefault="004D387E" w:rsidP="0011074F">
            <w:pPr>
              <w:numPr>
                <w:ilvl w:val="0"/>
                <w:numId w:val="3"/>
              </w:numPr>
              <w:tabs>
                <w:tab w:val="left" w:pos="75"/>
              </w:tabs>
              <w:spacing w:after="0" w:line="240" w:lineRule="auto"/>
              <w:ind w:left="426"/>
              <w:rPr>
                <w:rFonts w:ascii="Arial" w:eastAsia="Times New Roman" w:hAnsi="Arial" w:cs="Arial"/>
                <w:b/>
                <w:color w:val="0D0D0D"/>
                <w:sz w:val="24"/>
                <w:szCs w:val="24"/>
                <w:lang w:eastAsia="en-GB"/>
              </w:rPr>
            </w:pPr>
          </w:p>
        </w:tc>
        <w:tc>
          <w:tcPr>
            <w:tcW w:w="14600" w:type="dxa"/>
            <w:gridSpan w:val="8"/>
            <w:shd w:val="clear" w:color="auto" w:fill="auto"/>
          </w:tcPr>
          <w:p w14:paraId="53B060C8" w14:textId="5548C4C1" w:rsidR="004D387E" w:rsidRPr="00C62C66" w:rsidRDefault="00D66D94" w:rsidP="00D66D94">
            <w:pPr>
              <w:spacing w:after="0" w:line="240" w:lineRule="auto"/>
              <w:rPr>
                <w:rFonts w:eastAsia="Times New Roman" w:cs="Arial"/>
                <w:color w:val="0D0D0D"/>
                <w:sz w:val="20"/>
                <w:szCs w:val="20"/>
                <w:lang w:eastAsia="en-GB"/>
              </w:rPr>
            </w:pPr>
            <w:r w:rsidRPr="00C62C66">
              <w:rPr>
                <w:rFonts w:eastAsia="Times New Roman" w:cs="Arial"/>
                <w:color w:val="222222"/>
                <w:sz w:val="20"/>
                <w:szCs w:val="20"/>
                <w:lang w:eastAsia="en-GB"/>
              </w:rPr>
              <w:t>Disciplinary l</w:t>
            </w:r>
            <w:r w:rsidR="007A01EC" w:rsidRPr="00C62C66">
              <w:rPr>
                <w:rFonts w:eastAsia="Times New Roman" w:cs="Arial"/>
                <w:color w:val="222222"/>
                <w:sz w:val="20"/>
                <w:szCs w:val="20"/>
                <w:lang w:eastAsia="en-GB"/>
              </w:rPr>
              <w:t xml:space="preserve">iteracy </w:t>
            </w:r>
            <w:r w:rsidR="000D29AD" w:rsidRPr="00C62C66">
              <w:rPr>
                <w:rFonts w:eastAsia="Times New Roman" w:cs="Arial"/>
                <w:color w:val="222222"/>
                <w:sz w:val="20"/>
                <w:szCs w:val="20"/>
                <w:lang w:eastAsia="en-GB"/>
              </w:rPr>
              <w:t>concerns, which</w:t>
            </w:r>
            <w:r w:rsidRPr="00C62C66">
              <w:rPr>
                <w:rFonts w:eastAsia="Times New Roman" w:cs="Arial"/>
                <w:color w:val="222222"/>
                <w:sz w:val="20"/>
                <w:szCs w:val="20"/>
                <w:lang w:eastAsia="en-GB"/>
              </w:rPr>
              <w:t xml:space="preserve"> </w:t>
            </w:r>
            <w:r w:rsidR="007A01EC" w:rsidRPr="00C62C66">
              <w:rPr>
                <w:rFonts w:eastAsia="Times New Roman" w:cs="Arial"/>
                <w:color w:val="222222"/>
                <w:sz w:val="20"/>
                <w:szCs w:val="20"/>
                <w:lang w:eastAsia="en-GB"/>
              </w:rPr>
              <w:t xml:space="preserve">is a particular concern with the new exam specification in a range of subjects with </w:t>
            </w:r>
            <w:r w:rsidRPr="00C62C66">
              <w:rPr>
                <w:rFonts w:eastAsia="Times New Roman" w:cs="Arial"/>
                <w:color w:val="222222"/>
                <w:sz w:val="20"/>
                <w:szCs w:val="20"/>
                <w:lang w:eastAsia="en-GB"/>
              </w:rPr>
              <w:t>higher literacy demands</w:t>
            </w:r>
            <w:r w:rsidR="007A01EC" w:rsidRPr="00C62C66">
              <w:rPr>
                <w:rFonts w:eastAsia="Times New Roman" w:cs="Arial"/>
                <w:color w:val="222222"/>
                <w:sz w:val="20"/>
                <w:szCs w:val="20"/>
                <w:lang w:eastAsia="en-GB"/>
              </w:rPr>
              <w:t xml:space="preserve"> and</w:t>
            </w:r>
            <w:r w:rsidRPr="00C62C66">
              <w:rPr>
                <w:rFonts w:eastAsia="Times New Roman" w:cs="Arial"/>
                <w:color w:val="222222"/>
                <w:sz w:val="20"/>
                <w:szCs w:val="20"/>
                <w:lang w:eastAsia="en-GB"/>
              </w:rPr>
              <w:t xml:space="preserve"> more </w:t>
            </w:r>
            <w:r w:rsidR="007A01EC" w:rsidRPr="00C62C66">
              <w:rPr>
                <w:rFonts w:eastAsia="Times New Roman" w:cs="Arial"/>
                <w:color w:val="222222"/>
                <w:sz w:val="20"/>
                <w:szCs w:val="20"/>
                <w:lang w:eastAsia="en-GB"/>
              </w:rPr>
              <w:t>complex questions</w:t>
            </w:r>
            <w:r w:rsidRPr="00C62C66">
              <w:rPr>
                <w:rFonts w:eastAsia="Times New Roman" w:cs="Arial"/>
                <w:color w:val="222222"/>
                <w:sz w:val="20"/>
                <w:szCs w:val="20"/>
                <w:lang w:eastAsia="en-GB"/>
              </w:rPr>
              <w:t>.</w:t>
            </w:r>
          </w:p>
        </w:tc>
      </w:tr>
      <w:tr w:rsidR="004D387E" w:rsidRPr="004D387E" w14:paraId="468EAA50" w14:textId="77777777" w:rsidTr="00A87E17">
        <w:trPr>
          <w:trHeight w:val="174"/>
        </w:trPr>
        <w:tc>
          <w:tcPr>
            <w:tcW w:w="15559" w:type="dxa"/>
            <w:gridSpan w:val="11"/>
            <w:shd w:val="clear" w:color="auto" w:fill="CFDCE3"/>
            <w:tcMar>
              <w:top w:w="57" w:type="dxa"/>
              <w:bottom w:w="57" w:type="dxa"/>
            </w:tcMar>
          </w:tcPr>
          <w:p w14:paraId="7C5AE84C" w14:textId="52252985" w:rsidR="004D387E" w:rsidRPr="004D387E" w:rsidRDefault="0011074F" w:rsidP="0011074F">
            <w:pPr>
              <w:spacing w:after="0" w:line="288" w:lineRule="auto"/>
              <w:rPr>
                <w:rFonts w:ascii="Arial" w:eastAsia="Times New Roman" w:hAnsi="Arial" w:cs="Arial"/>
                <w:b/>
                <w:color w:val="0D0D0D"/>
                <w:sz w:val="24"/>
                <w:szCs w:val="24"/>
                <w:lang w:eastAsia="en-GB"/>
              </w:rPr>
            </w:pPr>
            <w:r w:rsidRPr="00AF4FA4">
              <w:rPr>
                <w:rFonts w:ascii="Arial" w:eastAsia="Times New Roman" w:hAnsi="Arial" w:cs="Arial"/>
                <w:b/>
                <w:color w:val="0D0D0D"/>
                <w:sz w:val="20"/>
                <w:szCs w:val="24"/>
                <w:lang w:eastAsia="en-GB"/>
              </w:rPr>
              <w:t xml:space="preserve">External </w:t>
            </w:r>
            <w:r w:rsidR="004D387E" w:rsidRPr="00AF4FA4">
              <w:rPr>
                <w:rFonts w:ascii="Arial" w:eastAsia="Times New Roman" w:hAnsi="Arial" w:cs="Arial"/>
                <w:b/>
                <w:color w:val="0D0D0D"/>
                <w:sz w:val="20"/>
                <w:szCs w:val="24"/>
                <w:lang w:eastAsia="en-GB"/>
              </w:rPr>
              <w:t xml:space="preserve">barriers </w:t>
            </w:r>
            <w:r w:rsidR="004D387E" w:rsidRPr="00AF4FA4">
              <w:rPr>
                <w:rFonts w:ascii="Arial" w:eastAsia="Times New Roman" w:hAnsi="Arial" w:cs="Arial"/>
                <w:i/>
                <w:color w:val="0D0D0D"/>
                <w:sz w:val="20"/>
                <w:szCs w:val="24"/>
                <w:lang w:eastAsia="en-GB"/>
              </w:rPr>
              <w:t>(including issues which also require action outside school, such as low attendance rates)</w:t>
            </w:r>
          </w:p>
        </w:tc>
      </w:tr>
      <w:tr w:rsidR="00B01771" w:rsidRPr="004D387E" w14:paraId="7EF5BEEF" w14:textId="77777777" w:rsidTr="00A87E17">
        <w:trPr>
          <w:trHeight w:val="70"/>
        </w:trPr>
        <w:tc>
          <w:tcPr>
            <w:tcW w:w="862" w:type="dxa"/>
            <w:gridSpan w:val="2"/>
            <w:shd w:val="clear" w:color="auto" w:fill="auto"/>
            <w:tcMar>
              <w:top w:w="57" w:type="dxa"/>
              <w:bottom w:w="57" w:type="dxa"/>
            </w:tcMar>
          </w:tcPr>
          <w:p w14:paraId="50E18AE6" w14:textId="573BEBFE" w:rsidR="00B01771" w:rsidRPr="004D387E" w:rsidRDefault="00B01771" w:rsidP="00B01771">
            <w:pPr>
              <w:tabs>
                <w:tab w:val="left" w:pos="60"/>
                <w:tab w:val="left" w:pos="426"/>
              </w:tabs>
              <w:spacing w:after="0" w:line="240" w:lineRule="auto"/>
              <w:ind w:left="426" w:hanging="284"/>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C.</w:t>
            </w:r>
          </w:p>
        </w:tc>
        <w:tc>
          <w:tcPr>
            <w:tcW w:w="14697" w:type="dxa"/>
            <w:gridSpan w:val="9"/>
            <w:shd w:val="clear" w:color="auto" w:fill="auto"/>
          </w:tcPr>
          <w:p w14:paraId="779A8BE5" w14:textId="482AD39F" w:rsidR="00B01771" w:rsidRPr="007A01EC" w:rsidRDefault="00B01771" w:rsidP="00AA5211">
            <w:pPr>
              <w:spacing w:after="0" w:line="240" w:lineRule="auto"/>
              <w:rPr>
                <w:rFonts w:eastAsia="Times New Roman" w:cs="Arial"/>
                <w:color w:val="0D0D0D"/>
                <w:sz w:val="20"/>
                <w:szCs w:val="20"/>
                <w:lang w:eastAsia="en-GB"/>
              </w:rPr>
            </w:pPr>
            <w:r w:rsidRPr="00C62C66">
              <w:rPr>
                <w:rFonts w:eastAsia="Times New Roman" w:cs="Arial"/>
                <w:noProof/>
                <w:color w:val="0D0D0D"/>
                <w:sz w:val="20"/>
                <w:szCs w:val="20"/>
                <w:lang w:eastAsia="en-GB"/>
              </w:rPr>
              <w:t>Attendance</w:t>
            </w:r>
            <w:r w:rsidRPr="00C62C66">
              <w:rPr>
                <w:rStyle w:val="CommentReference"/>
                <w:sz w:val="20"/>
                <w:szCs w:val="20"/>
              </w:rPr>
              <w:t xml:space="preserve"> of </w:t>
            </w:r>
            <w:r w:rsidR="00AA5211">
              <w:rPr>
                <w:rStyle w:val="CommentReference"/>
                <w:sz w:val="20"/>
                <w:szCs w:val="20"/>
              </w:rPr>
              <w:t>Disadvantaged</w:t>
            </w:r>
            <w:r w:rsidRPr="00C62C66">
              <w:rPr>
                <w:rStyle w:val="CommentReference"/>
                <w:sz w:val="20"/>
                <w:szCs w:val="20"/>
              </w:rPr>
              <w:t xml:space="preserve"> students’ needs to continue to improve </w:t>
            </w:r>
          </w:p>
        </w:tc>
      </w:tr>
      <w:tr w:rsidR="004D387E" w:rsidRPr="004D387E" w14:paraId="35F13C80" w14:textId="77777777" w:rsidTr="00A87E17">
        <w:trPr>
          <w:trHeight w:val="70"/>
        </w:trPr>
        <w:tc>
          <w:tcPr>
            <w:tcW w:w="862" w:type="dxa"/>
            <w:gridSpan w:val="2"/>
            <w:shd w:val="clear" w:color="auto" w:fill="auto"/>
            <w:tcMar>
              <w:top w:w="57" w:type="dxa"/>
              <w:bottom w:w="57" w:type="dxa"/>
            </w:tcMar>
          </w:tcPr>
          <w:p w14:paraId="6A289EE5" w14:textId="77777777" w:rsidR="004D387E" w:rsidRPr="004D387E" w:rsidRDefault="004D387E" w:rsidP="004D387E">
            <w:pPr>
              <w:tabs>
                <w:tab w:val="left" w:pos="60"/>
                <w:tab w:val="left" w:pos="426"/>
              </w:tabs>
              <w:spacing w:after="0" w:line="240" w:lineRule="auto"/>
              <w:ind w:left="426" w:hanging="284"/>
              <w:rPr>
                <w:rFonts w:ascii="Arial" w:eastAsia="Times New Roman" w:hAnsi="Arial" w:cs="Arial"/>
                <w:b/>
                <w:color w:val="0D0D0D"/>
                <w:sz w:val="24"/>
                <w:szCs w:val="24"/>
                <w:lang w:eastAsia="en-GB"/>
              </w:rPr>
            </w:pPr>
            <w:r w:rsidRPr="004D387E">
              <w:rPr>
                <w:rFonts w:ascii="Arial" w:eastAsia="Times New Roman" w:hAnsi="Arial" w:cs="Arial"/>
                <w:b/>
                <w:color w:val="0D0D0D"/>
                <w:sz w:val="24"/>
                <w:szCs w:val="24"/>
                <w:lang w:eastAsia="en-GB"/>
              </w:rPr>
              <w:t xml:space="preserve">D. </w:t>
            </w:r>
          </w:p>
        </w:tc>
        <w:tc>
          <w:tcPr>
            <w:tcW w:w="14697" w:type="dxa"/>
            <w:gridSpan w:val="9"/>
            <w:shd w:val="clear" w:color="auto" w:fill="auto"/>
          </w:tcPr>
          <w:p w14:paraId="33649D3F" w14:textId="44B11FB4" w:rsidR="004D387E" w:rsidRPr="007A01EC" w:rsidRDefault="00C61C21" w:rsidP="00D66D94">
            <w:pPr>
              <w:spacing w:after="0" w:line="240" w:lineRule="auto"/>
              <w:rPr>
                <w:rFonts w:eastAsia="Times New Roman" w:cs="Arial"/>
                <w:color w:val="0D0D0D"/>
                <w:sz w:val="20"/>
                <w:szCs w:val="20"/>
                <w:lang w:eastAsia="en-GB"/>
              </w:rPr>
            </w:pPr>
            <w:r w:rsidRPr="007A01EC">
              <w:rPr>
                <w:rFonts w:eastAsia="Times New Roman" w:cs="Arial"/>
                <w:color w:val="0D0D0D"/>
                <w:sz w:val="20"/>
                <w:szCs w:val="20"/>
                <w:lang w:eastAsia="en-GB"/>
              </w:rPr>
              <w:t>Parental engagement</w:t>
            </w:r>
            <w:r w:rsidR="00B01771">
              <w:rPr>
                <w:rFonts w:eastAsia="Times New Roman" w:cs="Arial"/>
                <w:color w:val="0D0D0D"/>
                <w:sz w:val="20"/>
                <w:szCs w:val="20"/>
                <w:lang w:eastAsia="en-GB"/>
              </w:rPr>
              <w:t xml:space="preserve"> at parents’ evening</w:t>
            </w:r>
          </w:p>
        </w:tc>
      </w:tr>
      <w:tr w:rsidR="00D66D94" w:rsidRPr="004D387E" w14:paraId="464819C8" w14:textId="77777777" w:rsidTr="00A87E17">
        <w:trPr>
          <w:trHeight w:val="70"/>
        </w:trPr>
        <w:tc>
          <w:tcPr>
            <w:tcW w:w="862" w:type="dxa"/>
            <w:gridSpan w:val="2"/>
            <w:shd w:val="clear" w:color="auto" w:fill="auto"/>
            <w:tcMar>
              <w:top w:w="57" w:type="dxa"/>
              <w:bottom w:w="57" w:type="dxa"/>
            </w:tcMar>
          </w:tcPr>
          <w:p w14:paraId="5FB022F0" w14:textId="5711D66A" w:rsidR="00D66D94" w:rsidRPr="004D387E" w:rsidRDefault="00D66D94" w:rsidP="004D387E">
            <w:pPr>
              <w:tabs>
                <w:tab w:val="left" w:pos="60"/>
                <w:tab w:val="left" w:pos="426"/>
              </w:tabs>
              <w:spacing w:after="0" w:line="240" w:lineRule="auto"/>
              <w:ind w:left="426" w:hanging="284"/>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E.</w:t>
            </w:r>
          </w:p>
        </w:tc>
        <w:tc>
          <w:tcPr>
            <w:tcW w:w="14697" w:type="dxa"/>
            <w:gridSpan w:val="9"/>
            <w:shd w:val="clear" w:color="auto" w:fill="auto"/>
          </w:tcPr>
          <w:p w14:paraId="03393F90" w14:textId="445A09D1" w:rsidR="00D66D94" w:rsidRPr="007A01EC" w:rsidRDefault="00D66D94" w:rsidP="004D387E">
            <w:pPr>
              <w:spacing w:after="0" w:line="240" w:lineRule="auto"/>
              <w:rPr>
                <w:rFonts w:eastAsia="Times New Roman" w:cs="Arial"/>
                <w:color w:val="0D0D0D"/>
                <w:sz w:val="20"/>
                <w:szCs w:val="20"/>
                <w:lang w:eastAsia="en-GB"/>
              </w:rPr>
            </w:pPr>
            <w:r>
              <w:rPr>
                <w:rFonts w:eastAsia="Times New Roman" w:cs="Arial"/>
                <w:color w:val="0D0D0D"/>
                <w:sz w:val="20"/>
                <w:szCs w:val="20"/>
                <w:lang w:eastAsia="en-GB"/>
              </w:rPr>
              <w:t xml:space="preserve">Mental Resilience </w:t>
            </w:r>
          </w:p>
        </w:tc>
      </w:tr>
      <w:tr w:rsidR="004D387E" w:rsidRPr="004D387E" w14:paraId="29320F61" w14:textId="77777777" w:rsidTr="00A87E17">
        <w:tc>
          <w:tcPr>
            <w:tcW w:w="9776" w:type="dxa"/>
            <w:gridSpan w:val="7"/>
            <w:shd w:val="clear" w:color="auto" w:fill="CFDCE3"/>
            <w:tcMar>
              <w:top w:w="57" w:type="dxa"/>
              <w:bottom w:w="57" w:type="dxa"/>
            </w:tcMar>
          </w:tcPr>
          <w:p w14:paraId="02AAC056" w14:textId="6A4887F7" w:rsidR="004D387E" w:rsidRPr="004D387E" w:rsidRDefault="004D387E" w:rsidP="0011074F">
            <w:pPr>
              <w:numPr>
                <w:ilvl w:val="0"/>
                <w:numId w:val="2"/>
              </w:numPr>
              <w:spacing w:after="0" w:line="240" w:lineRule="auto"/>
              <w:ind w:left="426" w:hanging="284"/>
              <w:rPr>
                <w:rFonts w:ascii="Arial" w:eastAsia="Times New Roman" w:hAnsi="Arial" w:cs="Arial"/>
                <w:b/>
                <w:color w:val="0D0D0D"/>
                <w:sz w:val="24"/>
                <w:szCs w:val="24"/>
                <w:lang w:eastAsia="en-GB"/>
              </w:rPr>
            </w:pPr>
            <w:r w:rsidRPr="00AF4FA4">
              <w:rPr>
                <w:rFonts w:ascii="Arial" w:eastAsia="Times New Roman" w:hAnsi="Arial" w:cs="Arial"/>
                <w:b/>
                <w:color w:val="0D0D0D"/>
                <w:sz w:val="20"/>
                <w:szCs w:val="24"/>
                <w:lang w:eastAsia="en-GB"/>
              </w:rPr>
              <w:t xml:space="preserve">Intended outcomes </w:t>
            </w:r>
            <w:r w:rsidRPr="00AF4FA4">
              <w:rPr>
                <w:rFonts w:ascii="Arial" w:eastAsia="Times New Roman" w:hAnsi="Arial" w:cs="Arial"/>
                <w:i/>
                <w:color w:val="0D0D0D"/>
                <w:sz w:val="20"/>
                <w:szCs w:val="24"/>
                <w:lang w:eastAsia="en-GB"/>
              </w:rPr>
              <w:t>(specific outcomes and how they will be measured)</w:t>
            </w:r>
          </w:p>
        </w:tc>
        <w:tc>
          <w:tcPr>
            <w:tcW w:w="5783" w:type="dxa"/>
            <w:gridSpan w:val="4"/>
            <w:shd w:val="clear" w:color="auto" w:fill="CFDCE3"/>
          </w:tcPr>
          <w:p w14:paraId="6BA161CE" w14:textId="77777777" w:rsidR="004D387E" w:rsidRPr="00AF4FA4" w:rsidRDefault="004D387E" w:rsidP="004D387E">
            <w:pPr>
              <w:spacing w:after="0" w:line="240" w:lineRule="auto"/>
              <w:rPr>
                <w:rFonts w:ascii="Arial" w:eastAsia="Times New Roman" w:hAnsi="Arial" w:cs="Arial"/>
                <w:b/>
                <w:color w:val="0D0D0D"/>
                <w:sz w:val="20"/>
                <w:szCs w:val="24"/>
                <w:lang w:eastAsia="en-GB"/>
              </w:rPr>
            </w:pPr>
            <w:r w:rsidRPr="00AF4FA4">
              <w:rPr>
                <w:rFonts w:ascii="Arial" w:eastAsia="Times New Roman" w:hAnsi="Arial" w:cs="Arial"/>
                <w:color w:val="0D0D0D"/>
                <w:sz w:val="20"/>
                <w:szCs w:val="24"/>
                <w:lang w:eastAsia="en-GB"/>
              </w:rPr>
              <w:t>Success criteria</w:t>
            </w:r>
          </w:p>
        </w:tc>
      </w:tr>
      <w:tr w:rsidR="004D387E" w:rsidRPr="004D387E" w14:paraId="79679573" w14:textId="77777777" w:rsidTr="00A87E17">
        <w:trPr>
          <w:trHeight w:val="299"/>
        </w:trPr>
        <w:tc>
          <w:tcPr>
            <w:tcW w:w="817" w:type="dxa"/>
            <w:shd w:val="clear" w:color="auto" w:fill="auto"/>
            <w:tcMar>
              <w:top w:w="57" w:type="dxa"/>
              <w:bottom w:w="57" w:type="dxa"/>
            </w:tcMar>
          </w:tcPr>
          <w:p w14:paraId="0084CA3E" w14:textId="77777777" w:rsidR="004D387E" w:rsidRPr="004D387E" w:rsidRDefault="004D387E" w:rsidP="0011074F">
            <w:pPr>
              <w:numPr>
                <w:ilvl w:val="0"/>
                <w:numId w:val="4"/>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959" w:type="dxa"/>
            <w:gridSpan w:val="6"/>
            <w:shd w:val="clear" w:color="auto" w:fill="auto"/>
            <w:tcMar>
              <w:top w:w="57" w:type="dxa"/>
              <w:bottom w:w="57" w:type="dxa"/>
            </w:tcMar>
          </w:tcPr>
          <w:p w14:paraId="014F6360" w14:textId="6AB71D3A" w:rsidR="004D387E" w:rsidRPr="00D948C6" w:rsidRDefault="0011074F" w:rsidP="0011074F">
            <w:pPr>
              <w:autoSpaceDE w:val="0"/>
              <w:autoSpaceDN w:val="0"/>
              <w:adjustRightInd w:val="0"/>
              <w:spacing w:after="0" w:line="240" w:lineRule="auto"/>
              <w:rPr>
                <w:rFonts w:eastAsia="Times New Roman" w:cs="Arial"/>
                <w:color w:val="0D0D0D"/>
                <w:sz w:val="18"/>
                <w:szCs w:val="18"/>
                <w:lang w:eastAsia="en-GB"/>
              </w:rPr>
            </w:pPr>
            <w:r w:rsidRPr="00D948C6">
              <w:rPr>
                <w:rFonts w:eastAsia="Times New Roman" w:cs="Arial"/>
                <w:color w:val="0D0D0D"/>
                <w:sz w:val="18"/>
                <w:szCs w:val="18"/>
                <w:lang w:eastAsia="en-GB"/>
              </w:rPr>
              <w:t>Improved a</w:t>
            </w:r>
            <w:r w:rsidR="00D66D94" w:rsidRPr="00D948C6">
              <w:rPr>
                <w:rFonts w:eastAsia="Times New Roman" w:cs="Arial"/>
                <w:color w:val="0D0D0D"/>
                <w:sz w:val="18"/>
                <w:szCs w:val="18"/>
                <w:lang w:eastAsia="en-GB"/>
              </w:rPr>
              <w:t>spirations of</w:t>
            </w:r>
            <w:r w:rsidR="00AA5211">
              <w:rPr>
                <w:rStyle w:val="CommentReference"/>
                <w:sz w:val="20"/>
                <w:szCs w:val="20"/>
              </w:rPr>
              <w:t xml:space="preserve"> Disadvantaged</w:t>
            </w:r>
            <w:r w:rsidR="00AA5211" w:rsidRPr="00D948C6">
              <w:rPr>
                <w:rFonts w:eastAsia="Times New Roman" w:cs="Arial"/>
                <w:color w:val="0D0D0D"/>
                <w:sz w:val="18"/>
                <w:szCs w:val="18"/>
                <w:lang w:eastAsia="en-GB"/>
              </w:rPr>
              <w:t xml:space="preserve"> </w:t>
            </w:r>
            <w:r w:rsidRPr="00D948C6">
              <w:rPr>
                <w:rFonts w:eastAsia="Times New Roman" w:cs="Arial"/>
                <w:color w:val="0D0D0D"/>
                <w:sz w:val="18"/>
                <w:szCs w:val="18"/>
                <w:lang w:eastAsia="en-GB"/>
              </w:rPr>
              <w:t xml:space="preserve">students. This will </w:t>
            </w:r>
            <w:r w:rsidRPr="00D948C6">
              <w:rPr>
                <w:rFonts w:cs="Arial"/>
                <w:sz w:val="18"/>
                <w:szCs w:val="18"/>
              </w:rPr>
              <w:t>Improve the progress made by the majority of Disadvantaged students so that the gap betw</w:t>
            </w:r>
            <w:r w:rsidR="008954CB" w:rsidRPr="00D948C6">
              <w:rPr>
                <w:rFonts w:cs="Arial"/>
                <w:sz w:val="18"/>
                <w:szCs w:val="18"/>
              </w:rPr>
              <w:t>een Disadvantaged students and o</w:t>
            </w:r>
            <w:r w:rsidRPr="00D948C6">
              <w:rPr>
                <w:rFonts w:cs="Arial"/>
                <w:sz w:val="18"/>
                <w:szCs w:val="18"/>
              </w:rPr>
              <w:t>ther students nationally is reduced.</w:t>
            </w:r>
          </w:p>
        </w:tc>
        <w:tc>
          <w:tcPr>
            <w:tcW w:w="5783" w:type="dxa"/>
            <w:gridSpan w:val="4"/>
            <w:shd w:val="clear" w:color="auto" w:fill="auto"/>
          </w:tcPr>
          <w:p w14:paraId="5DA40BDA" w14:textId="56A2C778" w:rsidR="004D387E" w:rsidRPr="00D948C6" w:rsidRDefault="00462B15" w:rsidP="00462B15">
            <w:pPr>
              <w:spacing w:after="0" w:line="240" w:lineRule="auto"/>
              <w:rPr>
                <w:rFonts w:eastAsia="Times New Roman" w:cs="Arial"/>
                <w:color w:val="0D0D0D"/>
                <w:sz w:val="18"/>
                <w:szCs w:val="18"/>
                <w:lang w:eastAsia="en-GB"/>
              </w:rPr>
            </w:pPr>
            <w:r w:rsidRPr="00D948C6">
              <w:rPr>
                <w:rFonts w:cs="Arial"/>
                <w:sz w:val="18"/>
                <w:szCs w:val="18"/>
              </w:rPr>
              <w:t xml:space="preserve">Progress 8 for Disadvantaged students is in line with national all [IDSR] </w:t>
            </w:r>
            <w:r w:rsidR="00B01771">
              <w:rPr>
                <w:rFonts w:eastAsia="Times New Roman" w:cs="Arial"/>
                <w:color w:val="0D0D0D"/>
                <w:sz w:val="18"/>
                <w:szCs w:val="18"/>
                <w:lang w:eastAsia="en-GB"/>
              </w:rPr>
              <w:t xml:space="preserve">/ </w:t>
            </w:r>
            <w:r w:rsidR="00B01771" w:rsidRPr="00A24864">
              <w:rPr>
                <w:rFonts w:eastAsia="Times New Roman" w:cs="Arial"/>
                <w:color w:val="0D0D0D"/>
                <w:sz w:val="18"/>
                <w:szCs w:val="18"/>
                <w:lang w:eastAsia="en-GB"/>
              </w:rPr>
              <w:t>Destinations data shows that % of Disadvantaged students still in education or employment is in line with all pupils nationally.</w:t>
            </w:r>
          </w:p>
        </w:tc>
      </w:tr>
      <w:tr w:rsidR="004D387E" w:rsidRPr="004D387E" w14:paraId="70591FF8" w14:textId="77777777" w:rsidTr="00A87E17">
        <w:tc>
          <w:tcPr>
            <w:tcW w:w="817" w:type="dxa"/>
            <w:shd w:val="clear" w:color="auto" w:fill="auto"/>
            <w:tcMar>
              <w:top w:w="57" w:type="dxa"/>
              <w:bottom w:w="57" w:type="dxa"/>
            </w:tcMar>
          </w:tcPr>
          <w:p w14:paraId="15DD59E9" w14:textId="77777777" w:rsidR="004D387E" w:rsidRPr="004D387E" w:rsidRDefault="004D387E" w:rsidP="0011074F">
            <w:pPr>
              <w:numPr>
                <w:ilvl w:val="0"/>
                <w:numId w:val="4"/>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959" w:type="dxa"/>
            <w:gridSpan w:val="6"/>
            <w:shd w:val="clear" w:color="auto" w:fill="auto"/>
            <w:tcMar>
              <w:top w:w="57" w:type="dxa"/>
              <w:bottom w:w="57" w:type="dxa"/>
            </w:tcMar>
          </w:tcPr>
          <w:p w14:paraId="67CF004E" w14:textId="37BE17B5" w:rsidR="00A24864" w:rsidRPr="00D948C6" w:rsidRDefault="00A24864" w:rsidP="0011074F">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 xml:space="preserve">Teaching staff will be appropriately skilled and planning in place to support disadvantaged students in expressing their knowledge independently and coherently in writing. </w:t>
            </w:r>
          </w:p>
        </w:tc>
        <w:tc>
          <w:tcPr>
            <w:tcW w:w="5783" w:type="dxa"/>
            <w:gridSpan w:val="4"/>
            <w:shd w:val="clear" w:color="auto" w:fill="auto"/>
          </w:tcPr>
          <w:p w14:paraId="0B4BA72D" w14:textId="0D9EC5D9" w:rsidR="004D387E" w:rsidRPr="00D948C6" w:rsidRDefault="00A24864" w:rsidP="0011074F">
            <w:pPr>
              <w:spacing w:after="0" w:line="240" w:lineRule="auto"/>
              <w:rPr>
                <w:rFonts w:eastAsia="Times New Roman" w:cs="Arial"/>
                <w:color w:val="0D0D0D"/>
                <w:sz w:val="18"/>
                <w:szCs w:val="18"/>
                <w:lang w:eastAsia="en-GB"/>
              </w:rPr>
            </w:pPr>
            <w:r>
              <w:rPr>
                <w:rFonts w:eastAsia="Times New Roman" w:cs="Arial"/>
                <w:color w:val="0D0D0D"/>
                <w:sz w:val="18"/>
                <w:szCs w:val="18"/>
                <w:lang w:eastAsia="en-GB"/>
              </w:rPr>
              <w:t xml:space="preserve">Improved outcomes, evidenced by, data, recalled exam papers and performance in mock and public exams. </w:t>
            </w:r>
          </w:p>
        </w:tc>
      </w:tr>
      <w:tr w:rsidR="004D387E" w:rsidRPr="004D387E" w14:paraId="15F11176" w14:textId="77777777" w:rsidTr="00A87E17">
        <w:tc>
          <w:tcPr>
            <w:tcW w:w="817" w:type="dxa"/>
            <w:shd w:val="clear" w:color="auto" w:fill="auto"/>
            <w:tcMar>
              <w:top w:w="57" w:type="dxa"/>
              <w:bottom w:w="57" w:type="dxa"/>
            </w:tcMar>
          </w:tcPr>
          <w:p w14:paraId="262C56E5" w14:textId="77777777" w:rsidR="004D387E" w:rsidRPr="004D387E" w:rsidRDefault="004D387E" w:rsidP="0011074F">
            <w:pPr>
              <w:numPr>
                <w:ilvl w:val="0"/>
                <w:numId w:val="4"/>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959" w:type="dxa"/>
            <w:gridSpan w:val="6"/>
            <w:shd w:val="clear" w:color="auto" w:fill="auto"/>
            <w:tcMar>
              <w:top w:w="57" w:type="dxa"/>
              <w:bottom w:w="57" w:type="dxa"/>
            </w:tcMar>
          </w:tcPr>
          <w:p w14:paraId="0E0E54F4" w14:textId="58D3A8FC" w:rsidR="004D387E" w:rsidRPr="00D948C6" w:rsidRDefault="00D66D94" w:rsidP="004D387E">
            <w:pPr>
              <w:spacing w:after="0" w:line="240" w:lineRule="auto"/>
              <w:rPr>
                <w:rFonts w:eastAsia="Times New Roman" w:cs="Arial"/>
                <w:color w:val="0D0D0D"/>
                <w:sz w:val="18"/>
                <w:szCs w:val="18"/>
                <w:lang w:eastAsia="en-GB"/>
              </w:rPr>
            </w:pPr>
            <w:r w:rsidRPr="00D948C6">
              <w:rPr>
                <w:rFonts w:eastAsia="Times New Roman" w:cs="Arial"/>
                <w:color w:val="0D0D0D"/>
                <w:sz w:val="18"/>
                <w:szCs w:val="18"/>
                <w:lang w:eastAsia="en-GB"/>
              </w:rPr>
              <w:t>Improved attendance</w:t>
            </w:r>
          </w:p>
        </w:tc>
        <w:tc>
          <w:tcPr>
            <w:tcW w:w="5783" w:type="dxa"/>
            <w:gridSpan w:val="4"/>
            <w:shd w:val="clear" w:color="auto" w:fill="auto"/>
          </w:tcPr>
          <w:p w14:paraId="56DDCC3D" w14:textId="65543F94" w:rsidR="004D387E" w:rsidRPr="00D948C6" w:rsidRDefault="00B01771" w:rsidP="00B01771">
            <w:pPr>
              <w:spacing w:after="0" w:line="240" w:lineRule="auto"/>
              <w:rPr>
                <w:rFonts w:eastAsia="Times New Roman" w:cs="Arial"/>
                <w:color w:val="0D0D0D"/>
                <w:sz w:val="18"/>
                <w:szCs w:val="18"/>
                <w:lang w:eastAsia="en-GB"/>
              </w:rPr>
            </w:pPr>
            <w:r w:rsidRPr="00A24864">
              <w:rPr>
                <w:rFonts w:eastAsia="Times New Roman" w:cs="Arial"/>
                <w:color w:val="0D0D0D"/>
                <w:sz w:val="18"/>
                <w:szCs w:val="18"/>
                <w:lang w:eastAsia="en-GB"/>
              </w:rPr>
              <w:t>Absence rates and persistent absence rates for Disadvantaged students is at least in line with national</w:t>
            </w:r>
            <w:r w:rsidR="00A87E17" w:rsidRPr="00A24864">
              <w:rPr>
                <w:rFonts w:eastAsia="Times New Roman" w:cs="Arial"/>
                <w:color w:val="0D0D0D"/>
                <w:sz w:val="18"/>
                <w:szCs w:val="18"/>
                <w:lang w:eastAsia="en-GB"/>
              </w:rPr>
              <w:t xml:space="preserve"> </w:t>
            </w:r>
            <w:r w:rsidR="00A24864" w:rsidRPr="00A24864">
              <w:rPr>
                <w:rFonts w:eastAsia="Times New Roman" w:cs="Arial"/>
                <w:color w:val="0D0D0D"/>
                <w:sz w:val="18"/>
                <w:szCs w:val="18"/>
                <w:lang w:eastAsia="en-GB"/>
              </w:rPr>
              <w:t>–</w:t>
            </w:r>
            <w:r w:rsidR="00A87E17" w:rsidRPr="00A24864">
              <w:rPr>
                <w:rFonts w:eastAsia="Times New Roman" w:cs="Arial"/>
                <w:color w:val="0D0D0D"/>
                <w:sz w:val="18"/>
                <w:szCs w:val="18"/>
                <w:lang w:eastAsia="en-GB"/>
              </w:rPr>
              <w:t xml:space="preserve"> </w:t>
            </w:r>
            <w:r w:rsidR="00A24864" w:rsidRPr="00A24864">
              <w:rPr>
                <w:rFonts w:eastAsia="Times New Roman" w:cs="Arial"/>
                <w:color w:val="0D0D0D"/>
                <w:sz w:val="18"/>
                <w:szCs w:val="18"/>
                <w:lang w:eastAsia="en-GB"/>
              </w:rPr>
              <w:t>(</w:t>
            </w:r>
            <w:r w:rsidR="00A87E17" w:rsidRPr="00A24864">
              <w:rPr>
                <w:rFonts w:eastAsia="Times New Roman" w:cs="Arial"/>
                <w:color w:val="0D0D0D"/>
                <w:sz w:val="18"/>
                <w:szCs w:val="18"/>
                <w:lang w:eastAsia="en-GB"/>
              </w:rPr>
              <w:t>IDSR)</w:t>
            </w:r>
            <w:r w:rsidR="00A87E17" w:rsidRPr="00D948C6">
              <w:rPr>
                <w:rFonts w:eastAsia="Times New Roman" w:cs="Arial"/>
                <w:color w:val="0D0D0D"/>
                <w:sz w:val="18"/>
                <w:szCs w:val="18"/>
                <w:lang w:eastAsia="en-GB"/>
              </w:rPr>
              <w:t xml:space="preserve"> </w:t>
            </w:r>
          </w:p>
        </w:tc>
      </w:tr>
      <w:tr w:rsidR="004D387E" w:rsidRPr="004D387E" w14:paraId="5800A0A2" w14:textId="77777777" w:rsidTr="00A87E17">
        <w:tc>
          <w:tcPr>
            <w:tcW w:w="817" w:type="dxa"/>
            <w:shd w:val="clear" w:color="auto" w:fill="auto"/>
            <w:tcMar>
              <w:top w:w="57" w:type="dxa"/>
              <w:bottom w:w="57" w:type="dxa"/>
            </w:tcMar>
          </w:tcPr>
          <w:p w14:paraId="5C37926A" w14:textId="77777777" w:rsidR="004D387E" w:rsidRPr="004D387E" w:rsidRDefault="004D387E" w:rsidP="0011074F">
            <w:pPr>
              <w:numPr>
                <w:ilvl w:val="0"/>
                <w:numId w:val="4"/>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959" w:type="dxa"/>
            <w:gridSpan w:val="6"/>
            <w:shd w:val="clear" w:color="auto" w:fill="auto"/>
            <w:tcMar>
              <w:top w:w="57" w:type="dxa"/>
              <w:bottom w:w="57" w:type="dxa"/>
            </w:tcMar>
          </w:tcPr>
          <w:p w14:paraId="5AF8CF56" w14:textId="1499E0BE" w:rsidR="004D387E" w:rsidRPr="00D948C6" w:rsidRDefault="00D66D94" w:rsidP="004D387E">
            <w:pPr>
              <w:spacing w:after="0" w:line="240" w:lineRule="auto"/>
              <w:rPr>
                <w:rFonts w:ascii="Arial" w:eastAsia="Times New Roman" w:hAnsi="Arial" w:cs="Arial"/>
                <w:color w:val="0D0D0D"/>
                <w:sz w:val="18"/>
                <w:szCs w:val="18"/>
                <w:lang w:eastAsia="en-GB"/>
              </w:rPr>
            </w:pPr>
            <w:r w:rsidRPr="00D948C6">
              <w:rPr>
                <w:rFonts w:eastAsia="Times New Roman" w:cs="Arial"/>
                <w:color w:val="0D0D0D"/>
                <w:sz w:val="18"/>
                <w:szCs w:val="18"/>
                <w:lang w:eastAsia="en-GB"/>
              </w:rPr>
              <w:t>Improved parental engagement</w:t>
            </w:r>
          </w:p>
        </w:tc>
        <w:tc>
          <w:tcPr>
            <w:tcW w:w="5783" w:type="dxa"/>
            <w:gridSpan w:val="4"/>
            <w:shd w:val="clear" w:color="auto" w:fill="auto"/>
          </w:tcPr>
          <w:p w14:paraId="1637067D" w14:textId="2B889B9A" w:rsidR="004D387E" w:rsidRPr="00D948C6" w:rsidRDefault="00A87E17" w:rsidP="00A87E17">
            <w:pPr>
              <w:autoSpaceDE w:val="0"/>
              <w:autoSpaceDN w:val="0"/>
              <w:adjustRightInd w:val="0"/>
              <w:spacing w:after="0" w:line="240" w:lineRule="auto"/>
              <w:rPr>
                <w:rFonts w:eastAsia="Times New Roman" w:cs="Arial"/>
                <w:color w:val="0D0D0D"/>
                <w:sz w:val="18"/>
                <w:szCs w:val="18"/>
                <w:lang w:eastAsia="en-GB"/>
              </w:rPr>
            </w:pPr>
            <w:r w:rsidRPr="00D948C6">
              <w:rPr>
                <w:rFonts w:cs="Arial"/>
                <w:sz w:val="18"/>
                <w:szCs w:val="18"/>
              </w:rPr>
              <w:t>Attenda</w:t>
            </w:r>
            <w:r w:rsidR="00B01771">
              <w:rPr>
                <w:rFonts w:cs="Arial"/>
                <w:sz w:val="18"/>
                <w:szCs w:val="18"/>
              </w:rPr>
              <w:t xml:space="preserve">nce </w:t>
            </w:r>
            <w:r w:rsidR="00B01771" w:rsidRPr="00A24864">
              <w:rPr>
                <w:rFonts w:cs="Arial"/>
                <w:sz w:val="18"/>
                <w:szCs w:val="18"/>
              </w:rPr>
              <w:t xml:space="preserve">at parents’ </w:t>
            </w:r>
            <w:r w:rsidRPr="00A24864">
              <w:rPr>
                <w:rFonts w:cs="Arial"/>
                <w:sz w:val="18"/>
                <w:szCs w:val="18"/>
              </w:rPr>
              <w:t>evenings by parents of</w:t>
            </w:r>
            <w:r w:rsidR="00AA5211" w:rsidRPr="00A24864">
              <w:rPr>
                <w:rStyle w:val="CommentReference"/>
                <w:sz w:val="20"/>
                <w:szCs w:val="20"/>
              </w:rPr>
              <w:t xml:space="preserve"> Disadvantaged</w:t>
            </w:r>
            <w:r w:rsidR="00AA5211" w:rsidRPr="00A24864">
              <w:rPr>
                <w:rFonts w:cs="Arial"/>
                <w:sz w:val="18"/>
                <w:szCs w:val="18"/>
              </w:rPr>
              <w:t xml:space="preserve"> </w:t>
            </w:r>
            <w:r w:rsidRPr="00A24864">
              <w:rPr>
                <w:rFonts w:cs="Arial"/>
                <w:sz w:val="18"/>
                <w:szCs w:val="18"/>
              </w:rPr>
              <w:t>students are within 10% of those of parents of</w:t>
            </w:r>
            <w:r w:rsidRPr="00D948C6">
              <w:rPr>
                <w:rFonts w:cs="Arial"/>
                <w:sz w:val="18"/>
                <w:szCs w:val="18"/>
              </w:rPr>
              <w:t xml:space="preserve"> </w:t>
            </w:r>
            <w:r w:rsidR="00AA5211">
              <w:rPr>
                <w:rFonts w:cs="Arial"/>
                <w:sz w:val="18"/>
                <w:szCs w:val="18"/>
              </w:rPr>
              <w:t xml:space="preserve">None </w:t>
            </w:r>
            <w:r w:rsidR="00AA5211">
              <w:rPr>
                <w:rStyle w:val="CommentReference"/>
                <w:sz w:val="20"/>
                <w:szCs w:val="20"/>
              </w:rPr>
              <w:t>Disadvantaged</w:t>
            </w:r>
            <w:r w:rsidRPr="00D948C6">
              <w:rPr>
                <w:rFonts w:cs="Arial"/>
                <w:sz w:val="18"/>
                <w:szCs w:val="18"/>
              </w:rPr>
              <w:t xml:space="preserve"> students</w:t>
            </w:r>
          </w:p>
        </w:tc>
      </w:tr>
      <w:tr w:rsidR="00D66D94" w:rsidRPr="004D387E" w14:paraId="38202DBB" w14:textId="77777777" w:rsidTr="00D948C6">
        <w:trPr>
          <w:trHeight w:val="927"/>
        </w:trPr>
        <w:tc>
          <w:tcPr>
            <w:tcW w:w="817" w:type="dxa"/>
            <w:shd w:val="clear" w:color="auto" w:fill="auto"/>
            <w:tcMar>
              <w:top w:w="57" w:type="dxa"/>
              <w:bottom w:w="57" w:type="dxa"/>
            </w:tcMar>
          </w:tcPr>
          <w:p w14:paraId="50AB687F" w14:textId="77777777" w:rsidR="00D66D94" w:rsidRPr="004D387E" w:rsidRDefault="00D66D94" w:rsidP="0011074F">
            <w:pPr>
              <w:numPr>
                <w:ilvl w:val="0"/>
                <w:numId w:val="4"/>
              </w:numPr>
              <w:tabs>
                <w:tab w:val="left" w:pos="142"/>
              </w:tabs>
              <w:spacing w:after="0" w:line="240" w:lineRule="auto"/>
              <w:ind w:left="426"/>
              <w:jc w:val="both"/>
              <w:rPr>
                <w:rFonts w:ascii="Arial" w:eastAsia="Times New Roman" w:hAnsi="Arial" w:cs="Arial"/>
                <w:b/>
                <w:color w:val="0D0D0D"/>
                <w:sz w:val="24"/>
                <w:szCs w:val="24"/>
                <w:lang w:eastAsia="en-GB"/>
              </w:rPr>
            </w:pPr>
          </w:p>
        </w:tc>
        <w:tc>
          <w:tcPr>
            <w:tcW w:w="8959" w:type="dxa"/>
            <w:gridSpan w:val="6"/>
            <w:shd w:val="clear" w:color="auto" w:fill="auto"/>
            <w:tcMar>
              <w:top w:w="57" w:type="dxa"/>
              <w:bottom w:w="57" w:type="dxa"/>
            </w:tcMar>
          </w:tcPr>
          <w:p w14:paraId="5AD4B3DD" w14:textId="09B0D442" w:rsidR="00D66D94" w:rsidRPr="00D948C6" w:rsidRDefault="00D66D94" w:rsidP="004D387E">
            <w:pPr>
              <w:spacing w:after="0" w:line="240" w:lineRule="auto"/>
              <w:rPr>
                <w:rFonts w:eastAsia="Times New Roman" w:cs="Arial"/>
                <w:color w:val="0D0D0D"/>
                <w:sz w:val="18"/>
                <w:szCs w:val="18"/>
                <w:lang w:eastAsia="en-GB"/>
              </w:rPr>
            </w:pPr>
            <w:r w:rsidRPr="00D948C6">
              <w:rPr>
                <w:rFonts w:eastAsia="Times New Roman" w:cs="Arial"/>
                <w:color w:val="0D0D0D"/>
                <w:sz w:val="18"/>
                <w:szCs w:val="18"/>
                <w:lang w:eastAsia="en-GB"/>
              </w:rPr>
              <w:t xml:space="preserve">Improved Mental Resilience  </w:t>
            </w:r>
          </w:p>
        </w:tc>
        <w:tc>
          <w:tcPr>
            <w:tcW w:w="5783" w:type="dxa"/>
            <w:gridSpan w:val="4"/>
            <w:shd w:val="clear" w:color="auto" w:fill="auto"/>
          </w:tcPr>
          <w:p w14:paraId="2D051C6C" w14:textId="1F10919B" w:rsidR="00D66D94" w:rsidRPr="00D948C6" w:rsidRDefault="00AA5211" w:rsidP="00AA5211">
            <w:pPr>
              <w:spacing w:after="0" w:line="240" w:lineRule="auto"/>
              <w:rPr>
                <w:rFonts w:ascii="Arial" w:eastAsia="Times New Roman" w:hAnsi="Arial" w:cs="Arial"/>
                <w:color w:val="0D0D0D"/>
                <w:sz w:val="18"/>
                <w:szCs w:val="18"/>
                <w:lang w:eastAsia="en-GB"/>
              </w:rPr>
            </w:pPr>
            <w:r w:rsidRPr="00AA5211">
              <w:rPr>
                <w:rFonts w:eastAsia="Times New Roman" w:cs="Arial"/>
                <w:color w:val="0D0D0D"/>
                <w:sz w:val="18"/>
                <w:szCs w:val="18"/>
                <w:lang w:eastAsia="en-GB"/>
              </w:rPr>
              <w:t>Disadvantaged</w:t>
            </w:r>
            <w:r w:rsidR="00D948C6" w:rsidRPr="00D948C6">
              <w:rPr>
                <w:rFonts w:eastAsia="Times New Roman" w:cs="Arial"/>
                <w:color w:val="0D0D0D"/>
                <w:sz w:val="18"/>
                <w:szCs w:val="18"/>
                <w:lang w:eastAsia="en-GB"/>
              </w:rPr>
              <w:t xml:space="preserve"> students with mental health needs have an absence rate that does not fall into PA and keeps with 2% of the school absence total</w:t>
            </w:r>
            <w:r w:rsidR="00D948C6">
              <w:rPr>
                <w:rFonts w:eastAsia="Times New Roman" w:cs="Arial"/>
                <w:color w:val="0D0D0D"/>
                <w:sz w:val="18"/>
                <w:szCs w:val="18"/>
                <w:lang w:eastAsia="en-GB"/>
              </w:rPr>
              <w:t xml:space="preserve"> (attendance data)</w:t>
            </w:r>
            <w:r w:rsidR="00D948C6" w:rsidRPr="00D948C6">
              <w:rPr>
                <w:rFonts w:eastAsia="Times New Roman" w:cs="Arial"/>
                <w:color w:val="0D0D0D"/>
                <w:sz w:val="18"/>
                <w:szCs w:val="18"/>
                <w:lang w:eastAsia="en-GB"/>
              </w:rPr>
              <w:t xml:space="preserve">. </w:t>
            </w:r>
            <w:r>
              <w:rPr>
                <w:rStyle w:val="CommentReference"/>
                <w:sz w:val="20"/>
                <w:szCs w:val="20"/>
              </w:rPr>
              <w:t>Disadvantaged</w:t>
            </w:r>
            <w:r w:rsidR="00D948C6">
              <w:rPr>
                <w:rFonts w:eastAsia="Times New Roman" w:cs="Arial"/>
                <w:color w:val="0D0D0D"/>
                <w:sz w:val="18"/>
                <w:szCs w:val="18"/>
                <w:lang w:eastAsia="en-GB"/>
              </w:rPr>
              <w:t xml:space="preserve"> students with mental health needs do not regress in their progress during a school year. (Snapshot data measures)</w:t>
            </w:r>
          </w:p>
        </w:tc>
      </w:tr>
      <w:tr w:rsidR="004D387E" w:rsidRPr="004D387E" w14:paraId="20C24E2D" w14:textId="77777777" w:rsidTr="00FC684B">
        <w:tc>
          <w:tcPr>
            <w:tcW w:w="15559" w:type="dxa"/>
            <w:gridSpan w:val="11"/>
            <w:shd w:val="clear" w:color="auto" w:fill="CFDCE3"/>
            <w:tcMar>
              <w:top w:w="57" w:type="dxa"/>
              <w:bottom w:w="57" w:type="dxa"/>
            </w:tcMar>
          </w:tcPr>
          <w:p w14:paraId="684100A3" w14:textId="0239E32C" w:rsidR="004D387E" w:rsidRPr="00AF4FA4" w:rsidRDefault="004D387E" w:rsidP="0011074F">
            <w:pPr>
              <w:numPr>
                <w:ilvl w:val="0"/>
                <w:numId w:val="2"/>
              </w:numPr>
              <w:spacing w:after="0" w:line="240" w:lineRule="auto"/>
              <w:ind w:left="426" w:hanging="284"/>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 xml:space="preserve">Planned expenditure </w:t>
            </w:r>
          </w:p>
        </w:tc>
      </w:tr>
      <w:tr w:rsidR="004D387E" w:rsidRPr="004D387E" w14:paraId="33575223" w14:textId="77777777" w:rsidTr="008954CB">
        <w:tc>
          <w:tcPr>
            <w:tcW w:w="2830" w:type="dxa"/>
            <w:gridSpan w:val="4"/>
            <w:shd w:val="clear" w:color="auto" w:fill="auto"/>
            <w:tcMar>
              <w:top w:w="57" w:type="dxa"/>
              <w:bottom w:w="57" w:type="dxa"/>
            </w:tcMar>
          </w:tcPr>
          <w:p w14:paraId="593DC978" w14:textId="5C0EA187" w:rsidR="004D387E" w:rsidRPr="00AF4FA4" w:rsidRDefault="007D2A3B" w:rsidP="004D387E">
            <w:pPr>
              <w:spacing w:after="0" w:line="240" w:lineRule="auto"/>
              <w:ind w:hanging="357"/>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 xml:space="preserve">    </w:t>
            </w:r>
            <w:r w:rsidR="00D639A3">
              <w:rPr>
                <w:rFonts w:ascii="Arial" w:eastAsia="Times New Roman" w:hAnsi="Arial" w:cs="Arial"/>
                <w:b/>
                <w:color w:val="0D0D0D"/>
                <w:sz w:val="20"/>
                <w:szCs w:val="24"/>
                <w:lang w:eastAsia="en-GB"/>
              </w:rPr>
              <w:t xml:space="preserve">  </w:t>
            </w:r>
            <w:r w:rsidR="004D387E" w:rsidRPr="00AF4FA4">
              <w:rPr>
                <w:rFonts w:ascii="Arial" w:eastAsia="Times New Roman" w:hAnsi="Arial" w:cs="Arial"/>
                <w:b/>
                <w:color w:val="0D0D0D"/>
                <w:sz w:val="20"/>
                <w:szCs w:val="24"/>
                <w:lang w:eastAsia="en-GB"/>
              </w:rPr>
              <w:t>Academic year</w:t>
            </w:r>
          </w:p>
        </w:tc>
        <w:tc>
          <w:tcPr>
            <w:tcW w:w="12729" w:type="dxa"/>
            <w:gridSpan w:val="7"/>
            <w:shd w:val="clear" w:color="auto" w:fill="auto"/>
          </w:tcPr>
          <w:p w14:paraId="3266F87B" w14:textId="07DD8CBC" w:rsidR="004D387E" w:rsidRPr="00AF4FA4" w:rsidRDefault="00F20C5D" w:rsidP="004D387E">
            <w:pPr>
              <w:spacing w:after="0" w:line="240" w:lineRule="auto"/>
              <w:ind w:left="720" w:hanging="357"/>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18/19</w:t>
            </w:r>
          </w:p>
        </w:tc>
      </w:tr>
      <w:tr w:rsidR="004D387E" w:rsidRPr="004D387E" w14:paraId="14DCD915" w14:textId="77777777" w:rsidTr="00FC684B">
        <w:tc>
          <w:tcPr>
            <w:tcW w:w="15559" w:type="dxa"/>
            <w:gridSpan w:val="11"/>
            <w:shd w:val="clear" w:color="auto" w:fill="CFDCE3"/>
            <w:tcMar>
              <w:top w:w="57" w:type="dxa"/>
              <w:bottom w:w="57" w:type="dxa"/>
            </w:tcMar>
          </w:tcPr>
          <w:p w14:paraId="37F6DF2F" w14:textId="77777777" w:rsidR="004D387E" w:rsidRPr="00AF4FA4" w:rsidRDefault="004D387E" w:rsidP="004D387E">
            <w:pPr>
              <w:spacing w:after="0" w:line="240" w:lineRule="auto"/>
              <w:ind w:left="142"/>
              <w:rPr>
                <w:rFonts w:ascii="Arial" w:eastAsia="Times New Roman" w:hAnsi="Arial" w:cs="Arial"/>
                <w:color w:val="0D0D0D"/>
                <w:sz w:val="20"/>
                <w:szCs w:val="24"/>
                <w:lang w:eastAsia="en-GB"/>
              </w:rPr>
            </w:pPr>
            <w:r w:rsidRPr="00AF4FA4">
              <w:rPr>
                <w:rFonts w:ascii="Arial" w:eastAsia="Times New Roman" w:hAnsi="Arial" w:cs="Arial"/>
                <w:color w:val="0D0D0D"/>
                <w:sz w:val="20"/>
                <w:szCs w:val="24"/>
                <w:lang w:eastAsia="en-GB"/>
              </w:rPr>
              <w:t>The three headings enable you to demonstrate how you are using the Pupil Premium to improve classroom pedagogy, provide targeted support and support whole school strategies.</w:t>
            </w:r>
          </w:p>
        </w:tc>
      </w:tr>
      <w:tr w:rsidR="004D387E" w:rsidRPr="004D387E" w14:paraId="1D9E7F40" w14:textId="77777777" w:rsidTr="00FC684B">
        <w:tc>
          <w:tcPr>
            <w:tcW w:w="15559" w:type="dxa"/>
            <w:gridSpan w:val="11"/>
            <w:shd w:val="clear" w:color="auto" w:fill="FFFFFF"/>
            <w:tcMar>
              <w:top w:w="57" w:type="dxa"/>
              <w:bottom w:w="57" w:type="dxa"/>
            </w:tcMar>
          </w:tcPr>
          <w:p w14:paraId="7780A748" w14:textId="77777777" w:rsidR="004D387E" w:rsidRPr="00AF4FA4" w:rsidRDefault="004D387E" w:rsidP="0011074F">
            <w:pPr>
              <w:numPr>
                <w:ilvl w:val="0"/>
                <w:numId w:val="5"/>
              </w:numPr>
              <w:spacing w:after="0" w:line="240" w:lineRule="auto"/>
              <w:ind w:left="426" w:hanging="142"/>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Quality of teaching for all</w:t>
            </w:r>
          </w:p>
        </w:tc>
      </w:tr>
      <w:tr w:rsidR="004D387E" w:rsidRPr="004D387E" w14:paraId="4753FBD4" w14:textId="77777777" w:rsidTr="008954CB">
        <w:trPr>
          <w:trHeight w:val="289"/>
        </w:trPr>
        <w:tc>
          <w:tcPr>
            <w:tcW w:w="2830" w:type="dxa"/>
            <w:gridSpan w:val="4"/>
            <w:shd w:val="clear" w:color="auto" w:fill="auto"/>
            <w:tcMar>
              <w:top w:w="57" w:type="dxa"/>
              <w:bottom w:w="57" w:type="dxa"/>
            </w:tcMar>
          </w:tcPr>
          <w:p w14:paraId="64848B19" w14:textId="369D7CFD" w:rsidR="004D387E" w:rsidRPr="00673779" w:rsidRDefault="00D66D94" w:rsidP="004D387E">
            <w:pPr>
              <w:spacing w:after="0" w:line="288" w:lineRule="auto"/>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 xml:space="preserve">Desired Outcome </w:t>
            </w:r>
          </w:p>
        </w:tc>
        <w:tc>
          <w:tcPr>
            <w:tcW w:w="2977" w:type="dxa"/>
            <w:shd w:val="clear" w:color="auto" w:fill="auto"/>
            <w:tcMar>
              <w:top w:w="57" w:type="dxa"/>
              <w:bottom w:w="57" w:type="dxa"/>
            </w:tcMar>
          </w:tcPr>
          <w:p w14:paraId="4BD9178C" w14:textId="7EC04C66" w:rsidR="004D387E" w:rsidRPr="00673779" w:rsidRDefault="00D66D94" w:rsidP="00D66D94">
            <w:pPr>
              <w:spacing w:after="0" w:line="288" w:lineRule="auto"/>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 xml:space="preserve"> Chosen Action/Approach</w:t>
            </w:r>
          </w:p>
        </w:tc>
        <w:tc>
          <w:tcPr>
            <w:tcW w:w="3119" w:type="dxa"/>
            <w:shd w:val="clear" w:color="auto" w:fill="auto"/>
            <w:tcMar>
              <w:top w:w="57" w:type="dxa"/>
              <w:bottom w:w="57" w:type="dxa"/>
            </w:tcMar>
          </w:tcPr>
          <w:p w14:paraId="62692B0D" w14:textId="4967EA2B" w:rsidR="004D387E" w:rsidRPr="00673779" w:rsidRDefault="004D387E" w:rsidP="004D387E">
            <w:pPr>
              <w:spacing w:after="0" w:line="288" w:lineRule="auto"/>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What is the evidence and rationale for this choice?</w:t>
            </w:r>
          </w:p>
        </w:tc>
        <w:tc>
          <w:tcPr>
            <w:tcW w:w="2551" w:type="dxa"/>
            <w:gridSpan w:val="3"/>
            <w:shd w:val="clear" w:color="auto" w:fill="auto"/>
            <w:tcMar>
              <w:top w:w="57" w:type="dxa"/>
              <w:bottom w:w="57" w:type="dxa"/>
            </w:tcMar>
          </w:tcPr>
          <w:p w14:paraId="77A57FB7" w14:textId="77777777" w:rsidR="004D387E" w:rsidRPr="00673779" w:rsidRDefault="004D387E" w:rsidP="004D387E">
            <w:pPr>
              <w:spacing w:after="0" w:line="288" w:lineRule="auto"/>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How will you ensure it is implemented well?</w:t>
            </w:r>
          </w:p>
        </w:tc>
        <w:tc>
          <w:tcPr>
            <w:tcW w:w="1247" w:type="dxa"/>
            <w:shd w:val="clear" w:color="auto" w:fill="auto"/>
          </w:tcPr>
          <w:p w14:paraId="23218233" w14:textId="77777777" w:rsidR="004D387E" w:rsidRPr="00673779" w:rsidRDefault="004D387E" w:rsidP="004D387E">
            <w:pPr>
              <w:spacing w:after="0" w:line="288" w:lineRule="auto"/>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Staff lead</w:t>
            </w:r>
          </w:p>
        </w:tc>
        <w:tc>
          <w:tcPr>
            <w:tcW w:w="2835" w:type="dxa"/>
            <w:shd w:val="clear" w:color="auto" w:fill="auto"/>
          </w:tcPr>
          <w:p w14:paraId="578C9599" w14:textId="77777777" w:rsidR="004D387E" w:rsidRPr="00673779" w:rsidRDefault="004D387E" w:rsidP="004D387E">
            <w:pPr>
              <w:spacing w:after="0" w:line="288" w:lineRule="auto"/>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When will you review implementation?</w:t>
            </w:r>
          </w:p>
        </w:tc>
      </w:tr>
      <w:tr w:rsidR="00673779" w:rsidRPr="004D387E" w14:paraId="0B67855A" w14:textId="77777777" w:rsidTr="00AA5211">
        <w:trPr>
          <w:trHeight w:hRule="exact" w:val="6311"/>
        </w:trPr>
        <w:tc>
          <w:tcPr>
            <w:tcW w:w="2830" w:type="dxa"/>
            <w:gridSpan w:val="4"/>
            <w:shd w:val="clear" w:color="auto" w:fill="auto"/>
            <w:tcMar>
              <w:top w:w="57" w:type="dxa"/>
              <w:bottom w:w="57" w:type="dxa"/>
            </w:tcMar>
          </w:tcPr>
          <w:p w14:paraId="5545245D" w14:textId="5E02B888" w:rsidR="00673779" w:rsidRPr="008C1B0A" w:rsidRDefault="008954CB" w:rsidP="00673779">
            <w:pPr>
              <w:spacing w:after="0" w:line="288" w:lineRule="auto"/>
              <w:rPr>
                <w:rFonts w:eastAsia="Times New Roman" w:cs="Arial"/>
                <w:color w:val="0D0D0D"/>
                <w:sz w:val="18"/>
                <w:szCs w:val="18"/>
                <w:lang w:eastAsia="en-GB"/>
              </w:rPr>
            </w:pPr>
            <w:r w:rsidRPr="008C1B0A">
              <w:rPr>
                <w:rFonts w:eastAsia="Times New Roman" w:cs="Arial"/>
                <w:b/>
                <w:color w:val="0D0D0D"/>
                <w:sz w:val="18"/>
                <w:szCs w:val="18"/>
                <w:lang w:eastAsia="en-GB"/>
              </w:rPr>
              <w:lastRenderedPageBreak/>
              <w:t>(A)</w:t>
            </w:r>
            <w:r w:rsidR="00673779" w:rsidRPr="008C1B0A">
              <w:rPr>
                <w:rFonts w:eastAsia="Times New Roman" w:cs="Arial"/>
                <w:color w:val="0D0D0D"/>
                <w:sz w:val="18"/>
                <w:szCs w:val="18"/>
                <w:lang w:eastAsia="en-GB"/>
              </w:rPr>
              <w:t xml:space="preserve"> Improved aspirations of </w:t>
            </w:r>
            <w:r w:rsidR="00AA5211">
              <w:rPr>
                <w:rStyle w:val="CommentReference"/>
                <w:sz w:val="20"/>
                <w:szCs w:val="20"/>
              </w:rPr>
              <w:t>Disadvantaged</w:t>
            </w:r>
            <w:r w:rsidR="00AA5211" w:rsidRPr="008C1B0A">
              <w:rPr>
                <w:rFonts w:eastAsia="Times New Roman" w:cs="Arial"/>
                <w:color w:val="0D0D0D"/>
                <w:sz w:val="18"/>
                <w:szCs w:val="18"/>
                <w:lang w:eastAsia="en-GB"/>
              </w:rPr>
              <w:t xml:space="preserve"> </w:t>
            </w:r>
            <w:r w:rsidR="00673779" w:rsidRPr="008C1B0A">
              <w:rPr>
                <w:rFonts w:eastAsia="Times New Roman" w:cs="Arial"/>
                <w:color w:val="0D0D0D"/>
                <w:sz w:val="18"/>
                <w:szCs w:val="18"/>
                <w:lang w:eastAsia="en-GB"/>
              </w:rPr>
              <w:t>students. This will Improve the progress made by the majority of Disadvantaged students so that the gap betw</w:t>
            </w:r>
            <w:r w:rsidRPr="008C1B0A">
              <w:rPr>
                <w:rFonts w:eastAsia="Times New Roman" w:cs="Arial"/>
                <w:color w:val="0D0D0D"/>
                <w:sz w:val="18"/>
                <w:szCs w:val="18"/>
                <w:lang w:eastAsia="en-GB"/>
              </w:rPr>
              <w:t>een Disadvantaged students and o</w:t>
            </w:r>
            <w:r w:rsidR="00673779" w:rsidRPr="008C1B0A">
              <w:rPr>
                <w:rFonts w:eastAsia="Times New Roman" w:cs="Arial"/>
                <w:color w:val="0D0D0D"/>
                <w:sz w:val="18"/>
                <w:szCs w:val="18"/>
                <w:lang w:eastAsia="en-GB"/>
              </w:rPr>
              <w:t>ther students nationally is reduced.</w:t>
            </w:r>
          </w:p>
          <w:p w14:paraId="5890EE08" w14:textId="60918F6E" w:rsidR="00673779" w:rsidRPr="00680B16" w:rsidRDefault="008954CB" w:rsidP="00673779">
            <w:pPr>
              <w:spacing w:after="0" w:line="288" w:lineRule="auto"/>
              <w:rPr>
                <w:rFonts w:eastAsia="Times New Roman" w:cs="Arial"/>
                <w:color w:val="0D0D0D"/>
                <w:sz w:val="18"/>
                <w:szCs w:val="18"/>
                <w:lang w:eastAsia="en-GB"/>
              </w:rPr>
            </w:pPr>
            <w:r w:rsidRPr="008C1B0A">
              <w:rPr>
                <w:rFonts w:eastAsia="Times New Roman" w:cs="Arial"/>
                <w:b/>
                <w:color w:val="0D0D0D"/>
                <w:sz w:val="18"/>
                <w:szCs w:val="18"/>
                <w:lang w:eastAsia="en-GB"/>
              </w:rPr>
              <w:t>(B)</w:t>
            </w:r>
            <w:r w:rsidRPr="008C1B0A">
              <w:rPr>
                <w:rFonts w:eastAsia="Times New Roman" w:cs="Arial"/>
                <w:color w:val="0D0D0D"/>
                <w:sz w:val="18"/>
                <w:szCs w:val="18"/>
                <w:lang w:eastAsia="en-GB"/>
              </w:rPr>
              <w:t xml:space="preserve"> </w:t>
            </w:r>
            <w:r w:rsidR="00A24864" w:rsidRPr="00A24864">
              <w:rPr>
                <w:rFonts w:eastAsia="Times New Roman" w:cs="Arial"/>
                <w:color w:val="222222"/>
                <w:sz w:val="18"/>
                <w:szCs w:val="18"/>
                <w:lang w:eastAsia="en-GB"/>
              </w:rPr>
              <w:t xml:space="preserve">Disciplinary literacy: </w:t>
            </w:r>
            <w:r w:rsidR="00A24864" w:rsidRPr="00A24864">
              <w:rPr>
                <w:rFonts w:eastAsia="Times New Roman" w:cs="Arial"/>
                <w:color w:val="0D0D0D"/>
                <w:sz w:val="18"/>
                <w:szCs w:val="18"/>
                <w:lang w:eastAsia="en-GB"/>
              </w:rPr>
              <w:t>Teaching staff will be appropriately skilled and planning in place to support disadvantaged students in expressing their knowledge independently and coherently in writing.</w:t>
            </w:r>
          </w:p>
          <w:p w14:paraId="4B089879" w14:textId="164434FC" w:rsidR="00673779" w:rsidRPr="00680B16" w:rsidRDefault="008954CB" w:rsidP="00673779">
            <w:pPr>
              <w:spacing w:after="0" w:line="288" w:lineRule="auto"/>
              <w:rPr>
                <w:rFonts w:eastAsia="Times New Roman" w:cs="Arial"/>
                <w:color w:val="0D0D0D"/>
                <w:sz w:val="18"/>
                <w:szCs w:val="18"/>
                <w:lang w:eastAsia="en-GB"/>
              </w:rPr>
            </w:pPr>
            <w:r w:rsidRPr="00680B16">
              <w:rPr>
                <w:rFonts w:eastAsia="Times New Roman" w:cs="Arial"/>
                <w:b/>
                <w:color w:val="0D0D0D"/>
                <w:sz w:val="18"/>
                <w:szCs w:val="18"/>
                <w:lang w:eastAsia="en-GB"/>
              </w:rPr>
              <w:t>(C)</w:t>
            </w:r>
            <w:r w:rsidRPr="00680B16">
              <w:rPr>
                <w:rFonts w:eastAsia="Times New Roman" w:cs="Arial"/>
                <w:color w:val="0D0D0D"/>
                <w:sz w:val="18"/>
                <w:szCs w:val="18"/>
                <w:lang w:eastAsia="en-GB"/>
              </w:rPr>
              <w:t xml:space="preserve"> </w:t>
            </w:r>
            <w:r w:rsidR="00673779" w:rsidRPr="00680B16">
              <w:rPr>
                <w:rFonts w:eastAsia="Times New Roman" w:cs="Arial"/>
                <w:color w:val="0D0D0D"/>
                <w:sz w:val="18"/>
                <w:szCs w:val="18"/>
                <w:lang w:eastAsia="en-GB"/>
              </w:rPr>
              <w:t>Improved attendance</w:t>
            </w:r>
            <w:r w:rsidR="00680B16" w:rsidRPr="00680B16">
              <w:rPr>
                <w:rFonts w:eastAsia="Times New Roman" w:cs="Arial"/>
                <w:color w:val="0D0D0D"/>
                <w:sz w:val="18"/>
                <w:szCs w:val="18"/>
                <w:lang w:eastAsia="en-GB"/>
              </w:rPr>
              <w:t>, Lower absence rates and lower PA figure</w:t>
            </w:r>
          </w:p>
          <w:p w14:paraId="23CE458E" w14:textId="110611E5" w:rsidR="00673779" w:rsidRPr="00680B16" w:rsidRDefault="008954CB" w:rsidP="00673779">
            <w:pPr>
              <w:spacing w:after="0" w:line="288" w:lineRule="auto"/>
              <w:rPr>
                <w:rFonts w:eastAsia="Times New Roman" w:cs="Arial"/>
                <w:color w:val="0D0D0D"/>
                <w:sz w:val="18"/>
                <w:szCs w:val="18"/>
                <w:lang w:eastAsia="en-GB"/>
              </w:rPr>
            </w:pPr>
            <w:r w:rsidRPr="00680B16">
              <w:rPr>
                <w:rFonts w:eastAsia="Times New Roman" w:cs="Arial"/>
                <w:b/>
                <w:color w:val="0D0D0D"/>
                <w:sz w:val="18"/>
                <w:szCs w:val="18"/>
                <w:lang w:eastAsia="en-GB"/>
              </w:rPr>
              <w:t>(D)</w:t>
            </w:r>
            <w:r w:rsidRPr="00680B16">
              <w:rPr>
                <w:rFonts w:eastAsia="Times New Roman" w:cs="Arial"/>
                <w:color w:val="0D0D0D"/>
                <w:sz w:val="18"/>
                <w:szCs w:val="18"/>
                <w:lang w:eastAsia="en-GB"/>
              </w:rPr>
              <w:t xml:space="preserve"> </w:t>
            </w:r>
            <w:r w:rsidR="00673779" w:rsidRPr="00680B16">
              <w:rPr>
                <w:rFonts w:eastAsia="Times New Roman" w:cs="Arial"/>
                <w:color w:val="0D0D0D"/>
                <w:sz w:val="18"/>
                <w:szCs w:val="18"/>
                <w:lang w:eastAsia="en-GB"/>
              </w:rPr>
              <w:t>Improved parental engagement</w:t>
            </w:r>
            <w:r w:rsidR="00680B16" w:rsidRPr="00680B16">
              <w:rPr>
                <w:rFonts w:eastAsia="Times New Roman" w:cs="Arial"/>
                <w:color w:val="0D0D0D"/>
                <w:sz w:val="18"/>
                <w:szCs w:val="18"/>
                <w:lang w:eastAsia="en-GB"/>
              </w:rPr>
              <w:t>,</w:t>
            </w:r>
            <w:r w:rsidR="00680B16" w:rsidRPr="00680B16">
              <w:rPr>
                <w:rFonts w:cs="Arial"/>
                <w:sz w:val="18"/>
                <w:szCs w:val="18"/>
              </w:rPr>
              <w:t xml:space="preserve"> Attendance at Parent Consultation evenings by parents of </w:t>
            </w:r>
            <w:r w:rsidR="00AA5211">
              <w:rPr>
                <w:rStyle w:val="CommentReference"/>
                <w:sz w:val="20"/>
                <w:szCs w:val="20"/>
              </w:rPr>
              <w:t>Disadvantaged</w:t>
            </w:r>
            <w:r w:rsidR="00680B16" w:rsidRPr="00680B16">
              <w:rPr>
                <w:rFonts w:cs="Arial"/>
                <w:sz w:val="18"/>
                <w:szCs w:val="18"/>
              </w:rPr>
              <w:t xml:space="preserve"> students are wit</w:t>
            </w:r>
            <w:r w:rsidR="00AA5211">
              <w:rPr>
                <w:rFonts w:cs="Arial"/>
                <w:sz w:val="18"/>
                <w:szCs w:val="18"/>
              </w:rPr>
              <w:t xml:space="preserve">hin 10% of those of parents of None </w:t>
            </w:r>
            <w:r w:rsidR="00AA5211">
              <w:rPr>
                <w:rStyle w:val="CommentReference"/>
                <w:sz w:val="20"/>
                <w:szCs w:val="20"/>
              </w:rPr>
              <w:t>Disadvantaged</w:t>
            </w:r>
            <w:r w:rsidR="00680B16" w:rsidRPr="00680B16">
              <w:rPr>
                <w:rFonts w:cs="Arial"/>
                <w:sz w:val="18"/>
                <w:szCs w:val="18"/>
              </w:rPr>
              <w:t xml:space="preserve"> students</w:t>
            </w:r>
          </w:p>
          <w:p w14:paraId="7BF0C768" w14:textId="76E27E38" w:rsidR="00673779" w:rsidRPr="008C1B0A" w:rsidRDefault="008954CB" w:rsidP="00C62C66">
            <w:pPr>
              <w:spacing w:after="0" w:line="288" w:lineRule="auto"/>
              <w:rPr>
                <w:rFonts w:eastAsia="Times New Roman" w:cs="Arial"/>
                <w:color w:val="0D0D0D"/>
                <w:sz w:val="18"/>
                <w:szCs w:val="18"/>
                <w:lang w:eastAsia="en-GB"/>
              </w:rPr>
            </w:pPr>
            <w:r w:rsidRPr="00680B16">
              <w:rPr>
                <w:rFonts w:eastAsia="Times New Roman" w:cs="Arial"/>
                <w:b/>
                <w:color w:val="0D0D0D"/>
                <w:sz w:val="18"/>
                <w:szCs w:val="18"/>
                <w:lang w:eastAsia="en-GB"/>
              </w:rPr>
              <w:t>(E)</w:t>
            </w:r>
            <w:r w:rsidRPr="00680B16">
              <w:rPr>
                <w:rFonts w:eastAsia="Times New Roman" w:cs="Arial"/>
                <w:color w:val="0D0D0D"/>
                <w:sz w:val="18"/>
                <w:szCs w:val="18"/>
                <w:lang w:eastAsia="en-GB"/>
              </w:rPr>
              <w:t xml:space="preserve"> </w:t>
            </w:r>
            <w:r w:rsidR="00673779" w:rsidRPr="00680B16">
              <w:rPr>
                <w:rFonts w:eastAsia="Times New Roman" w:cs="Arial"/>
                <w:color w:val="0D0D0D"/>
                <w:sz w:val="18"/>
                <w:szCs w:val="18"/>
                <w:lang w:eastAsia="en-GB"/>
              </w:rPr>
              <w:t xml:space="preserve">Improved Mental Resilience </w:t>
            </w:r>
          </w:p>
        </w:tc>
        <w:tc>
          <w:tcPr>
            <w:tcW w:w="2977" w:type="dxa"/>
            <w:shd w:val="clear" w:color="auto" w:fill="auto"/>
            <w:tcMar>
              <w:top w:w="57" w:type="dxa"/>
              <w:bottom w:w="57" w:type="dxa"/>
            </w:tcMar>
          </w:tcPr>
          <w:p w14:paraId="5F1EE75A" w14:textId="532AF80D" w:rsidR="00673779" w:rsidRPr="008C1B0A" w:rsidRDefault="00673779" w:rsidP="00673779">
            <w:pPr>
              <w:spacing w:after="0" w:line="288" w:lineRule="auto"/>
              <w:ind w:left="62"/>
              <w:rPr>
                <w:rFonts w:eastAsia="Times New Roman" w:cs="Arial"/>
                <w:color w:val="0D0D0D"/>
                <w:sz w:val="18"/>
                <w:szCs w:val="18"/>
                <w:lang w:eastAsia="en-GB"/>
              </w:rPr>
            </w:pPr>
            <w:r w:rsidRPr="008C1B0A">
              <w:rPr>
                <w:rFonts w:cs="Arial"/>
                <w:sz w:val="18"/>
                <w:szCs w:val="18"/>
              </w:rPr>
              <w:t xml:space="preserve">Develop a working knowledge of what makes </w:t>
            </w:r>
            <w:r w:rsidR="00AA5211">
              <w:rPr>
                <w:rStyle w:val="CommentReference"/>
                <w:sz w:val="20"/>
                <w:szCs w:val="20"/>
              </w:rPr>
              <w:t>Disadvantaged</w:t>
            </w:r>
            <w:r w:rsidRPr="008C1B0A">
              <w:rPr>
                <w:rFonts w:cs="Arial"/>
                <w:sz w:val="18"/>
                <w:szCs w:val="18"/>
              </w:rPr>
              <w:t xml:space="preserve"> individuals ‘tick’. Share this information so learning can be personalised. This will be in the form of an inclusion document combined with SEN information</w:t>
            </w:r>
          </w:p>
        </w:tc>
        <w:tc>
          <w:tcPr>
            <w:tcW w:w="3119" w:type="dxa"/>
            <w:shd w:val="clear" w:color="auto" w:fill="auto"/>
            <w:tcMar>
              <w:top w:w="57" w:type="dxa"/>
              <w:bottom w:w="57" w:type="dxa"/>
            </w:tcMar>
          </w:tcPr>
          <w:p w14:paraId="21A1EA98" w14:textId="3E834674" w:rsidR="00673779" w:rsidRPr="00AA5211" w:rsidRDefault="00673779" w:rsidP="00673779">
            <w:pPr>
              <w:pStyle w:val="Text"/>
              <w:spacing w:after="0"/>
              <w:rPr>
                <w:rStyle w:val="Emphasis"/>
                <w:rFonts w:asciiTheme="minorHAnsi" w:hAnsiTheme="minorHAnsi"/>
                <w:i w:val="0"/>
                <w:iCs w:val="0"/>
                <w:sz w:val="18"/>
                <w:szCs w:val="18"/>
              </w:rPr>
            </w:pPr>
            <w:r w:rsidRPr="00AA5211">
              <w:rPr>
                <w:rStyle w:val="Emphasis"/>
                <w:rFonts w:asciiTheme="minorHAnsi" w:hAnsiTheme="minorHAnsi"/>
                <w:i w:val="0"/>
                <w:sz w:val="18"/>
                <w:szCs w:val="18"/>
              </w:rPr>
              <w:t xml:space="preserve">All staff know </w:t>
            </w:r>
            <w:r w:rsidR="00AA5211" w:rsidRPr="00AA5211">
              <w:rPr>
                <w:rStyle w:val="CommentReference"/>
                <w:rFonts w:asciiTheme="minorHAnsi" w:hAnsiTheme="minorHAnsi"/>
                <w:sz w:val="18"/>
                <w:szCs w:val="18"/>
              </w:rPr>
              <w:t>Disadvantaged</w:t>
            </w:r>
            <w:r w:rsidRPr="00AA5211">
              <w:rPr>
                <w:rStyle w:val="Emphasis"/>
                <w:rFonts w:asciiTheme="minorHAnsi" w:hAnsiTheme="minorHAnsi"/>
                <w:i w:val="0"/>
                <w:sz w:val="18"/>
                <w:szCs w:val="18"/>
              </w:rPr>
              <w:t xml:space="preserve"> students in their class and highlight them in planning. Through QA processes it is evident that targeted teaching strategies are being used in lessons to support </w:t>
            </w:r>
            <w:r w:rsidR="00AA5211" w:rsidRPr="00AA5211">
              <w:rPr>
                <w:rStyle w:val="CommentReference"/>
                <w:rFonts w:asciiTheme="minorHAnsi" w:hAnsiTheme="minorHAnsi"/>
                <w:sz w:val="18"/>
                <w:szCs w:val="18"/>
              </w:rPr>
              <w:t>Disadvantaged</w:t>
            </w:r>
            <w:r w:rsidRPr="00AA5211">
              <w:rPr>
                <w:rStyle w:val="Emphasis"/>
                <w:rFonts w:asciiTheme="minorHAnsi" w:hAnsiTheme="minorHAnsi"/>
                <w:i w:val="0"/>
                <w:sz w:val="18"/>
                <w:szCs w:val="18"/>
              </w:rPr>
              <w:t xml:space="preserve"> progress. </w:t>
            </w:r>
          </w:p>
          <w:p w14:paraId="5BB1932C" w14:textId="4A817B7E" w:rsidR="00673779" w:rsidRPr="00AA5211" w:rsidRDefault="00673779" w:rsidP="00673779">
            <w:pPr>
              <w:spacing w:after="0" w:line="240" w:lineRule="auto"/>
              <w:rPr>
                <w:rStyle w:val="Emphasis"/>
                <w:i w:val="0"/>
                <w:sz w:val="18"/>
                <w:szCs w:val="18"/>
              </w:rPr>
            </w:pPr>
            <w:r w:rsidRPr="00AA5211">
              <w:rPr>
                <w:rStyle w:val="Emphasis"/>
                <w:i w:val="0"/>
                <w:sz w:val="18"/>
                <w:szCs w:val="18"/>
              </w:rPr>
              <w:t xml:space="preserve">Inclusion briefings and T&amp;L briefings  used to highlight current </w:t>
            </w:r>
            <w:r w:rsidR="00AA5211" w:rsidRPr="00AA5211">
              <w:rPr>
                <w:rStyle w:val="CommentReference"/>
                <w:sz w:val="18"/>
                <w:szCs w:val="18"/>
              </w:rPr>
              <w:t>Disadvantaged</w:t>
            </w:r>
            <w:r w:rsidRPr="00AA5211">
              <w:rPr>
                <w:rStyle w:val="Emphasis"/>
                <w:i w:val="0"/>
                <w:sz w:val="18"/>
                <w:szCs w:val="18"/>
              </w:rPr>
              <w:t xml:space="preserve"> data information.</w:t>
            </w:r>
          </w:p>
          <w:p w14:paraId="3F9E4A3A" w14:textId="4667E38A" w:rsidR="00673779" w:rsidRPr="008C1B0A" w:rsidRDefault="00673779" w:rsidP="00673779">
            <w:pPr>
              <w:spacing w:after="0" w:line="288" w:lineRule="auto"/>
              <w:rPr>
                <w:rFonts w:eastAsia="Times New Roman" w:cs="Arial"/>
                <w:color w:val="0D0D0D"/>
                <w:sz w:val="18"/>
                <w:szCs w:val="18"/>
                <w:lang w:eastAsia="en-GB"/>
              </w:rPr>
            </w:pPr>
            <w:r w:rsidRPr="00AA5211">
              <w:rPr>
                <w:rStyle w:val="Emphasis"/>
                <w:i w:val="0"/>
                <w:sz w:val="18"/>
                <w:szCs w:val="18"/>
              </w:rPr>
              <w:t>Provision Map used as a means to record information</w:t>
            </w:r>
          </w:p>
        </w:tc>
        <w:tc>
          <w:tcPr>
            <w:tcW w:w="2551" w:type="dxa"/>
            <w:gridSpan w:val="3"/>
            <w:shd w:val="clear" w:color="auto" w:fill="auto"/>
            <w:tcMar>
              <w:top w:w="57" w:type="dxa"/>
              <w:bottom w:w="57" w:type="dxa"/>
            </w:tcMar>
          </w:tcPr>
          <w:p w14:paraId="0BDC965E" w14:textId="461CA881" w:rsidR="00673779" w:rsidRPr="008C1B0A" w:rsidRDefault="00673779" w:rsidP="00673779">
            <w:pPr>
              <w:pStyle w:val="ListParagraph"/>
              <w:numPr>
                <w:ilvl w:val="0"/>
                <w:numId w:val="17"/>
              </w:numPr>
              <w:spacing w:after="0" w:line="240" w:lineRule="auto"/>
              <w:ind w:left="175" w:hanging="218"/>
              <w:rPr>
                <w:rFonts w:cs="Arial"/>
                <w:sz w:val="18"/>
                <w:szCs w:val="18"/>
              </w:rPr>
            </w:pPr>
            <w:r w:rsidRPr="008C1B0A">
              <w:rPr>
                <w:rFonts w:cs="Arial"/>
                <w:sz w:val="18"/>
                <w:szCs w:val="18"/>
              </w:rPr>
              <w:t>Strategic lesson planning identifying DA</w:t>
            </w:r>
            <w:r w:rsidR="00C32BF6">
              <w:rPr>
                <w:rFonts w:cs="Arial"/>
                <w:sz w:val="18"/>
                <w:szCs w:val="18"/>
              </w:rPr>
              <w:t xml:space="preserve"> students to enable personalised provision</w:t>
            </w:r>
          </w:p>
          <w:p w14:paraId="2FB854EA" w14:textId="5A74B3FA" w:rsidR="00C32BF6" w:rsidRPr="00A24864" w:rsidRDefault="00C32BF6" w:rsidP="00C32BF6">
            <w:pPr>
              <w:pStyle w:val="ListParagraph"/>
              <w:numPr>
                <w:ilvl w:val="0"/>
                <w:numId w:val="17"/>
              </w:numPr>
              <w:spacing w:after="0" w:line="240" w:lineRule="auto"/>
              <w:ind w:left="175" w:hanging="218"/>
              <w:rPr>
                <w:rFonts w:cs="Arial"/>
                <w:strike/>
                <w:sz w:val="18"/>
                <w:szCs w:val="18"/>
              </w:rPr>
            </w:pPr>
            <w:r w:rsidRPr="00A24864">
              <w:rPr>
                <w:rFonts w:cs="Arial"/>
                <w:sz w:val="18"/>
                <w:szCs w:val="18"/>
              </w:rPr>
              <w:t>Fewer C3s/C4s</w:t>
            </w:r>
          </w:p>
          <w:p w14:paraId="03A28B6C" w14:textId="20C72DD6" w:rsidR="00673779" w:rsidRPr="008C1B0A" w:rsidRDefault="00C32BF6" w:rsidP="00673779">
            <w:pPr>
              <w:pStyle w:val="ListParagraph"/>
              <w:numPr>
                <w:ilvl w:val="0"/>
                <w:numId w:val="17"/>
              </w:numPr>
              <w:spacing w:after="0" w:line="240" w:lineRule="auto"/>
              <w:ind w:left="175" w:hanging="218"/>
              <w:rPr>
                <w:rFonts w:cs="Arial"/>
                <w:sz w:val="18"/>
                <w:szCs w:val="18"/>
              </w:rPr>
            </w:pPr>
            <w:r>
              <w:rPr>
                <w:rFonts w:cs="Arial"/>
                <w:sz w:val="18"/>
                <w:szCs w:val="18"/>
              </w:rPr>
              <w:t>improved progress of identified students</w:t>
            </w:r>
          </w:p>
          <w:p w14:paraId="7F8BC3E5" w14:textId="77777777" w:rsidR="00673779" w:rsidRPr="008C1B0A" w:rsidRDefault="00673779" w:rsidP="00673779">
            <w:pPr>
              <w:pStyle w:val="Text"/>
              <w:numPr>
                <w:ilvl w:val="0"/>
                <w:numId w:val="17"/>
              </w:numPr>
              <w:spacing w:after="0"/>
              <w:ind w:left="175" w:hanging="218"/>
              <w:rPr>
                <w:rStyle w:val="Emphasis"/>
                <w:rFonts w:asciiTheme="minorHAnsi" w:hAnsiTheme="minorHAnsi"/>
                <w:i w:val="0"/>
                <w:iCs w:val="0"/>
                <w:sz w:val="18"/>
                <w:szCs w:val="18"/>
              </w:rPr>
            </w:pPr>
            <w:r w:rsidRPr="008C1B0A">
              <w:rPr>
                <w:rStyle w:val="Emphasis"/>
                <w:rFonts w:asciiTheme="minorHAnsi" w:hAnsiTheme="minorHAnsi"/>
                <w:i w:val="0"/>
                <w:sz w:val="18"/>
                <w:szCs w:val="18"/>
              </w:rPr>
              <w:t>Termly QA activities</w:t>
            </w:r>
          </w:p>
          <w:p w14:paraId="34D083A3" w14:textId="60F0C8DA" w:rsidR="00C32BF6" w:rsidRPr="00C32BF6" w:rsidRDefault="00C32BF6" w:rsidP="00C32BF6">
            <w:pPr>
              <w:spacing w:after="0" w:line="240" w:lineRule="auto"/>
              <w:ind w:left="-43"/>
              <w:rPr>
                <w:rFonts w:cs="Arial"/>
                <w:strike/>
                <w:sz w:val="18"/>
                <w:szCs w:val="18"/>
              </w:rPr>
            </w:pPr>
          </w:p>
          <w:p w14:paraId="36926771" w14:textId="47B41FEE" w:rsidR="00673779" w:rsidRPr="008C1B0A" w:rsidRDefault="00673779" w:rsidP="00673779">
            <w:pPr>
              <w:spacing w:after="0" w:line="288" w:lineRule="auto"/>
              <w:rPr>
                <w:rFonts w:eastAsia="Times New Roman" w:cs="Arial"/>
                <w:color w:val="0D0D0D"/>
                <w:sz w:val="18"/>
                <w:szCs w:val="18"/>
                <w:lang w:eastAsia="en-GB"/>
              </w:rPr>
            </w:pPr>
          </w:p>
        </w:tc>
        <w:tc>
          <w:tcPr>
            <w:tcW w:w="1247" w:type="dxa"/>
            <w:shd w:val="clear" w:color="auto" w:fill="auto"/>
          </w:tcPr>
          <w:p w14:paraId="299721C2" w14:textId="256E1A92" w:rsidR="00673779" w:rsidRPr="008C1B0A" w:rsidRDefault="00673779" w:rsidP="00673779">
            <w:pPr>
              <w:spacing w:after="0" w:line="288" w:lineRule="auto"/>
              <w:rPr>
                <w:rFonts w:eastAsia="Times New Roman" w:cs="Arial"/>
                <w:color w:val="0D0D0D"/>
                <w:sz w:val="18"/>
                <w:szCs w:val="18"/>
                <w:lang w:eastAsia="en-GB"/>
              </w:rPr>
            </w:pPr>
            <w:r w:rsidRPr="008C1B0A">
              <w:rPr>
                <w:rFonts w:cs="Arial"/>
                <w:sz w:val="18"/>
                <w:szCs w:val="18"/>
              </w:rPr>
              <w:t>IWI/JWI</w:t>
            </w:r>
          </w:p>
        </w:tc>
        <w:tc>
          <w:tcPr>
            <w:tcW w:w="2835" w:type="dxa"/>
            <w:shd w:val="clear" w:color="auto" w:fill="auto"/>
          </w:tcPr>
          <w:p w14:paraId="0BFE1CFF" w14:textId="77777777" w:rsidR="00673779" w:rsidRPr="008C1B0A" w:rsidRDefault="00673779" w:rsidP="00673779">
            <w:pPr>
              <w:pStyle w:val="ListParagraph"/>
              <w:numPr>
                <w:ilvl w:val="0"/>
                <w:numId w:val="18"/>
              </w:numPr>
              <w:spacing w:after="0" w:line="288" w:lineRule="auto"/>
              <w:ind w:left="317" w:hanging="218"/>
              <w:rPr>
                <w:rFonts w:eastAsia="Times New Roman" w:cs="Arial"/>
                <w:color w:val="0D0D0D"/>
                <w:sz w:val="18"/>
                <w:szCs w:val="18"/>
                <w:lang w:eastAsia="en-GB"/>
              </w:rPr>
            </w:pPr>
            <w:r w:rsidRPr="008C1B0A">
              <w:rPr>
                <w:rFonts w:eastAsia="Times New Roman" w:cs="Arial"/>
                <w:color w:val="0D0D0D"/>
                <w:sz w:val="18"/>
                <w:szCs w:val="18"/>
                <w:lang w:eastAsia="en-GB"/>
              </w:rPr>
              <w:t>Begun Sept 19</w:t>
            </w:r>
          </w:p>
          <w:p w14:paraId="2EAB20D4" w14:textId="77777777" w:rsidR="00673779" w:rsidRPr="008C1B0A" w:rsidRDefault="00673779" w:rsidP="00673779">
            <w:pPr>
              <w:pStyle w:val="ListParagraph"/>
              <w:numPr>
                <w:ilvl w:val="0"/>
                <w:numId w:val="18"/>
              </w:numPr>
              <w:spacing w:after="0" w:line="288" w:lineRule="auto"/>
              <w:ind w:left="317" w:hanging="218"/>
              <w:rPr>
                <w:rFonts w:eastAsia="Times New Roman" w:cs="Arial"/>
                <w:color w:val="0D0D0D"/>
                <w:sz w:val="18"/>
                <w:szCs w:val="18"/>
                <w:lang w:eastAsia="en-GB"/>
              </w:rPr>
            </w:pPr>
            <w:r w:rsidRPr="008C1B0A">
              <w:rPr>
                <w:rFonts w:eastAsia="Times New Roman" w:cs="Arial"/>
                <w:color w:val="0D0D0D"/>
                <w:sz w:val="18"/>
                <w:szCs w:val="18"/>
                <w:lang w:eastAsia="en-GB"/>
              </w:rPr>
              <w:t>Ensure all Year 11 information recorded by Jan 19</w:t>
            </w:r>
          </w:p>
          <w:p w14:paraId="761735B6" w14:textId="77777777" w:rsidR="00673779" w:rsidRPr="008C1B0A" w:rsidRDefault="00673779" w:rsidP="00673779">
            <w:pPr>
              <w:pStyle w:val="ListParagraph"/>
              <w:numPr>
                <w:ilvl w:val="0"/>
                <w:numId w:val="18"/>
              </w:numPr>
              <w:spacing w:after="0" w:line="288" w:lineRule="auto"/>
              <w:ind w:left="317" w:hanging="218"/>
              <w:rPr>
                <w:rFonts w:eastAsia="Times New Roman" w:cs="Arial"/>
                <w:color w:val="0D0D0D"/>
                <w:sz w:val="18"/>
                <w:szCs w:val="18"/>
                <w:lang w:eastAsia="en-GB"/>
              </w:rPr>
            </w:pPr>
            <w:r w:rsidRPr="008C1B0A">
              <w:rPr>
                <w:rFonts w:eastAsia="Times New Roman" w:cs="Arial"/>
                <w:color w:val="0D0D0D"/>
                <w:sz w:val="18"/>
                <w:szCs w:val="18"/>
                <w:lang w:eastAsia="en-GB"/>
              </w:rPr>
              <w:t xml:space="preserve">March 19 Yr 9/10   </w:t>
            </w:r>
          </w:p>
          <w:p w14:paraId="25F6E2CC" w14:textId="73747901" w:rsidR="00673779" w:rsidRPr="008C1B0A" w:rsidRDefault="00673779" w:rsidP="00673779">
            <w:pPr>
              <w:spacing w:after="0" w:line="288" w:lineRule="auto"/>
              <w:ind w:left="360"/>
              <w:rPr>
                <w:rFonts w:eastAsia="Times New Roman" w:cs="Arial"/>
                <w:color w:val="0D0D0D"/>
                <w:sz w:val="18"/>
                <w:szCs w:val="18"/>
                <w:lang w:eastAsia="en-GB"/>
              </w:rPr>
            </w:pPr>
            <w:r w:rsidRPr="008C1B0A">
              <w:rPr>
                <w:rFonts w:eastAsia="Times New Roman" w:cs="Arial"/>
                <w:color w:val="0D0D0D"/>
                <w:sz w:val="18"/>
                <w:szCs w:val="18"/>
                <w:lang w:eastAsia="en-GB"/>
              </w:rPr>
              <w:t>May Yr 7/8</w:t>
            </w:r>
          </w:p>
        </w:tc>
      </w:tr>
      <w:tr w:rsidR="008954CB" w:rsidRPr="004D387E" w14:paraId="47C6C008" w14:textId="77777777" w:rsidTr="00C62C66">
        <w:trPr>
          <w:trHeight w:hRule="exact" w:val="2612"/>
        </w:trPr>
        <w:tc>
          <w:tcPr>
            <w:tcW w:w="2830" w:type="dxa"/>
            <w:gridSpan w:val="4"/>
            <w:shd w:val="clear" w:color="auto" w:fill="auto"/>
            <w:tcMar>
              <w:top w:w="57" w:type="dxa"/>
              <w:bottom w:w="57" w:type="dxa"/>
            </w:tcMar>
          </w:tcPr>
          <w:p w14:paraId="7C19D637" w14:textId="77777777" w:rsidR="00AA5211" w:rsidRPr="008C1B0A" w:rsidRDefault="00AA5211" w:rsidP="00AA5211">
            <w:pPr>
              <w:spacing w:after="0" w:line="288" w:lineRule="auto"/>
              <w:rPr>
                <w:rFonts w:eastAsia="Times New Roman" w:cs="Arial"/>
                <w:color w:val="0D0D0D"/>
                <w:sz w:val="18"/>
                <w:szCs w:val="18"/>
                <w:lang w:eastAsia="en-GB"/>
              </w:rPr>
            </w:pPr>
            <w:r w:rsidRPr="008C1B0A">
              <w:rPr>
                <w:rFonts w:eastAsia="Times New Roman" w:cs="Arial"/>
                <w:b/>
                <w:color w:val="0D0D0D"/>
                <w:sz w:val="18"/>
                <w:szCs w:val="18"/>
                <w:lang w:eastAsia="en-GB"/>
              </w:rPr>
              <w:t>(A)</w:t>
            </w:r>
            <w:r w:rsidRPr="008C1B0A">
              <w:rPr>
                <w:rFonts w:eastAsia="Times New Roman" w:cs="Arial"/>
                <w:color w:val="0D0D0D"/>
                <w:sz w:val="18"/>
                <w:szCs w:val="18"/>
                <w:lang w:eastAsia="en-GB"/>
              </w:rPr>
              <w:t xml:space="preserve"> Improved aspirations of </w:t>
            </w:r>
            <w:r>
              <w:rPr>
                <w:rStyle w:val="CommentReference"/>
                <w:sz w:val="20"/>
                <w:szCs w:val="20"/>
              </w:rPr>
              <w:t>Disadvantaged</w:t>
            </w:r>
            <w:r w:rsidRPr="008C1B0A">
              <w:rPr>
                <w:rFonts w:eastAsia="Times New Roman" w:cs="Arial"/>
                <w:color w:val="0D0D0D"/>
                <w:sz w:val="18"/>
                <w:szCs w:val="18"/>
                <w:lang w:eastAsia="en-GB"/>
              </w:rPr>
              <w:t xml:space="preserve"> students. This will Improve the progress made by the majority of Disadvantaged students so that the gap between Disadvantaged students and other students nationally is reduced.</w:t>
            </w:r>
          </w:p>
          <w:p w14:paraId="7AAFE3B8" w14:textId="6F5A73D0" w:rsidR="008954CB" w:rsidRPr="00673779" w:rsidRDefault="008954CB" w:rsidP="008954CB">
            <w:pPr>
              <w:spacing w:after="0" w:line="288" w:lineRule="auto"/>
              <w:rPr>
                <w:rFonts w:eastAsia="Times New Roman" w:cs="Arial"/>
                <w:color w:val="0D0D0D"/>
                <w:sz w:val="18"/>
                <w:szCs w:val="18"/>
                <w:lang w:eastAsia="en-GB"/>
              </w:rPr>
            </w:pPr>
          </w:p>
          <w:p w14:paraId="1D738DFC" w14:textId="3E7C4A9C" w:rsidR="008954CB" w:rsidRPr="00673779" w:rsidRDefault="008954CB" w:rsidP="008954CB">
            <w:pPr>
              <w:spacing w:after="0" w:line="288" w:lineRule="auto"/>
              <w:rPr>
                <w:rFonts w:eastAsia="Times New Roman" w:cs="Arial"/>
                <w:color w:val="0D0D0D"/>
                <w:sz w:val="18"/>
                <w:szCs w:val="20"/>
                <w:lang w:eastAsia="en-GB"/>
              </w:rPr>
            </w:pPr>
          </w:p>
        </w:tc>
        <w:tc>
          <w:tcPr>
            <w:tcW w:w="2977" w:type="dxa"/>
            <w:shd w:val="clear" w:color="auto" w:fill="auto"/>
            <w:tcMar>
              <w:top w:w="57" w:type="dxa"/>
              <w:bottom w:w="57" w:type="dxa"/>
            </w:tcMar>
          </w:tcPr>
          <w:p w14:paraId="751AD08A" w14:textId="06A10953" w:rsidR="008954CB" w:rsidRPr="00673779" w:rsidRDefault="008954CB" w:rsidP="008954CB">
            <w:pPr>
              <w:spacing w:after="0" w:line="288" w:lineRule="auto"/>
              <w:ind w:left="34"/>
              <w:rPr>
                <w:rFonts w:eastAsia="Times New Roman" w:cs="Arial"/>
                <w:color w:val="0D0D0D"/>
                <w:sz w:val="18"/>
                <w:szCs w:val="20"/>
                <w:lang w:eastAsia="en-GB"/>
              </w:rPr>
            </w:pPr>
            <w:r w:rsidRPr="00982ED6">
              <w:rPr>
                <w:rFonts w:cs="Arial"/>
                <w:color w:val="000000" w:themeColor="text1"/>
                <w:sz w:val="18"/>
                <w:szCs w:val="18"/>
              </w:rPr>
              <w:t xml:space="preserve">Ensure data is routinely scrutinised for </w:t>
            </w:r>
            <w:r w:rsidR="00AA5211" w:rsidRPr="00AA5211">
              <w:rPr>
                <w:rStyle w:val="CommentReference"/>
                <w:sz w:val="20"/>
                <w:szCs w:val="20"/>
              </w:rPr>
              <w:t>Disadvantaged</w:t>
            </w:r>
            <w:r w:rsidRPr="00982ED6">
              <w:rPr>
                <w:rFonts w:cs="Arial"/>
                <w:color w:val="000000" w:themeColor="text1"/>
                <w:sz w:val="18"/>
                <w:szCs w:val="18"/>
              </w:rPr>
              <w:t xml:space="preserve"> students and specific interventions are implemented</w:t>
            </w:r>
          </w:p>
        </w:tc>
        <w:tc>
          <w:tcPr>
            <w:tcW w:w="3119" w:type="dxa"/>
            <w:tcMar>
              <w:top w:w="57" w:type="dxa"/>
              <w:bottom w:w="57" w:type="dxa"/>
            </w:tcMar>
          </w:tcPr>
          <w:p w14:paraId="20BF2FBA" w14:textId="7E4891C0" w:rsidR="008954CB" w:rsidRPr="00673779" w:rsidRDefault="008954CB" w:rsidP="008954CB">
            <w:pPr>
              <w:spacing w:after="0" w:line="288" w:lineRule="auto"/>
              <w:rPr>
                <w:rFonts w:eastAsia="Times New Roman" w:cs="Arial"/>
                <w:color w:val="0D0D0D"/>
                <w:sz w:val="18"/>
                <w:szCs w:val="20"/>
                <w:lang w:eastAsia="en-GB"/>
              </w:rPr>
            </w:pPr>
            <w:r w:rsidRPr="00982ED6">
              <w:rPr>
                <w:rStyle w:val="Emphasis"/>
                <w:i w:val="0"/>
                <w:sz w:val="18"/>
                <w:szCs w:val="18"/>
              </w:rPr>
              <w:t xml:space="preserve">SLT to ‘RAG’ assessment data following every data drop. First focus to be on </w:t>
            </w:r>
            <w:r w:rsidR="00AA5211" w:rsidRPr="00AA5211">
              <w:rPr>
                <w:rStyle w:val="CommentReference"/>
                <w:sz w:val="20"/>
                <w:szCs w:val="20"/>
              </w:rPr>
              <w:t>Disadvantaged</w:t>
            </w:r>
            <w:r w:rsidRPr="00982ED6">
              <w:rPr>
                <w:rStyle w:val="Emphasis"/>
                <w:i w:val="0"/>
                <w:sz w:val="18"/>
                <w:szCs w:val="18"/>
              </w:rPr>
              <w:t xml:space="preserve"> students. Barriers to learning identified and interventions decided. Allocation of pathway discussed and communicated. Work to begin immediately and logged on provision map system.</w:t>
            </w:r>
          </w:p>
        </w:tc>
        <w:tc>
          <w:tcPr>
            <w:tcW w:w="2551" w:type="dxa"/>
            <w:gridSpan w:val="3"/>
            <w:shd w:val="clear" w:color="auto" w:fill="auto"/>
            <w:tcMar>
              <w:top w:w="57" w:type="dxa"/>
              <w:bottom w:w="57" w:type="dxa"/>
            </w:tcMar>
          </w:tcPr>
          <w:p w14:paraId="34FA6385" w14:textId="77777777" w:rsidR="008954CB" w:rsidRPr="008954CB" w:rsidRDefault="008954CB" w:rsidP="008954CB">
            <w:pPr>
              <w:pStyle w:val="ListParagraph"/>
              <w:numPr>
                <w:ilvl w:val="0"/>
                <w:numId w:val="19"/>
              </w:numPr>
              <w:spacing w:after="0" w:line="240" w:lineRule="auto"/>
              <w:ind w:left="175" w:hanging="218"/>
              <w:rPr>
                <w:rFonts w:cs="Arial"/>
                <w:sz w:val="18"/>
                <w:szCs w:val="18"/>
              </w:rPr>
            </w:pPr>
            <w:r w:rsidRPr="008954CB">
              <w:rPr>
                <w:rFonts w:cs="Arial"/>
                <w:sz w:val="18"/>
                <w:szCs w:val="18"/>
              </w:rPr>
              <w:t>Underachievement rapidly identified and gaps closed, so no group shows significant attainment or progress gap from the rest of the cohort</w:t>
            </w:r>
          </w:p>
          <w:p w14:paraId="3034D263" w14:textId="77777777" w:rsidR="008954CB" w:rsidRPr="008954CB" w:rsidRDefault="008954CB" w:rsidP="008954CB">
            <w:pPr>
              <w:pStyle w:val="ListParagraph"/>
              <w:numPr>
                <w:ilvl w:val="0"/>
                <w:numId w:val="19"/>
              </w:numPr>
              <w:spacing w:after="0" w:line="288" w:lineRule="auto"/>
              <w:ind w:left="175" w:hanging="218"/>
              <w:rPr>
                <w:rFonts w:cs="Arial"/>
                <w:sz w:val="18"/>
                <w:szCs w:val="18"/>
              </w:rPr>
            </w:pPr>
            <w:r w:rsidRPr="008954CB">
              <w:rPr>
                <w:rFonts w:cs="Arial"/>
                <w:sz w:val="18"/>
                <w:szCs w:val="18"/>
              </w:rPr>
              <w:t>Effective interventions designed to meet needs of groups</w:t>
            </w:r>
          </w:p>
          <w:p w14:paraId="6196B421" w14:textId="7577E831" w:rsidR="008954CB" w:rsidRPr="008954CB" w:rsidRDefault="008954CB" w:rsidP="008954CB">
            <w:pPr>
              <w:pStyle w:val="ListParagraph"/>
              <w:numPr>
                <w:ilvl w:val="0"/>
                <w:numId w:val="19"/>
              </w:numPr>
              <w:spacing w:after="0" w:line="288" w:lineRule="auto"/>
              <w:ind w:left="175" w:hanging="218"/>
              <w:rPr>
                <w:rFonts w:eastAsia="Times New Roman" w:cs="Arial"/>
                <w:color w:val="0D0D0D"/>
                <w:sz w:val="18"/>
                <w:szCs w:val="20"/>
                <w:lang w:eastAsia="en-GB"/>
              </w:rPr>
            </w:pPr>
            <w:r w:rsidRPr="008954CB">
              <w:rPr>
                <w:rStyle w:val="Emphasis"/>
                <w:i w:val="0"/>
                <w:sz w:val="18"/>
                <w:szCs w:val="18"/>
              </w:rPr>
              <w:t>After each data drop (3 times a year)</w:t>
            </w:r>
          </w:p>
        </w:tc>
        <w:tc>
          <w:tcPr>
            <w:tcW w:w="1247" w:type="dxa"/>
            <w:shd w:val="clear" w:color="auto" w:fill="auto"/>
          </w:tcPr>
          <w:p w14:paraId="6D8953B7" w14:textId="03EA12C0" w:rsidR="008954CB" w:rsidRPr="00673779" w:rsidRDefault="008954CB" w:rsidP="008954CB">
            <w:pPr>
              <w:rPr>
                <w:rFonts w:eastAsia="Times New Roman" w:cs="Arial"/>
                <w:color w:val="0D0D0D"/>
                <w:sz w:val="18"/>
                <w:szCs w:val="20"/>
                <w:lang w:eastAsia="en-GB"/>
              </w:rPr>
            </w:pPr>
            <w:r w:rsidRPr="00982ED6">
              <w:rPr>
                <w:rFonts w:cs="Arial"/>
                <w:sz w:val="18"/>
                <w:szCs w:val="18"/>
              </w:rPr>
              <w:t>IWI/ABA/CJE</w:t>
            </w:r>
          </w:p>
        </w:tc>
        <w:tc>
          <w:tcPr>
            <w:tcW w:w="2835" w:type="dxa"/>
            <w:shd w:val="clear" w:color="auto" w:fill="auto"/>
          </w:tcPr>
          <w:p w14:paraId="4FBF625E" w14:textId="77777777" w:rsidR="008954CB" w:rsidRPr="00982ED6" w:rsidRDefault="008954CB" w:rsidP="008954CB">
            <w:pPr>
              <w:pStyle w:val="ListParagraph"/>
              <w:numPr>
                <w:ilvl w:val="0"/>
                <w:numId w:val="15"/>
              </w:numPr>
              <w:spacing w:after="0" w:line="288" w:lineRule="auto"/>
              <w:ind w:left="317" w:hanging="218"/>
              <w:rPr>
                <w:rFonts w:eastAsia="Times New Roman" w:cs="Arial"/>
                <w:color w:val="0D0D0D"/>
                <w:sz w:val="18"/>
                <w:szCs w:val="18"/>
                <w:lang w:eastAsia="en-GB"/>
              </w:rPr>
            </w:pPr>
            <w:r w:rsidRPr="00982ED6">
              <w:rPr>
                <w:rFonts w:eastAsia="Times New Roman" w:cs="Arial"/>
                <w:color w:val="0D0D0D"/>
                <w:sz w:val="18"/>
                <w:szCs w:val="18"/>
                <w:lang w:eastAsia="en-GB"/>
              </w:rPr>
              <w:t>After snapshot  March 19</w:t>
            </w:r>
          </w:p>
          <w:p w14:paraId="7C2DA33C" w14:textId="77777777" w:rsidR="008954CB" w:rsidRPr="00982ED6" w:rsidRDefault="008954CB" w:rsidP="008954CB">
            <w:pPr>
              <w:pStyle w:val="ListParagraph"/>
              <w:numPr>
                <w:ilvl w:val="0"/>
                <w:numId w:val="15"/>
              </w:numPr>
              <w:spacing w:after="0" w:line="288" w:lineRule="auto"/>
              <w:ind w:left="317" w:hanging="218"/>
              <w:rPr>
                <w:rFonts w:eastAsia="Times New Roman" w:cs="Arial"/>
                <w:color w:val="0D0D0D"/>
                <w:sz w:val="18"/>
                <w:szCs w:val="18"/>
                <w:lang w:eastAsia="en-GB"/>
              </w:rPr>
            </w:pPr>
            <w:r w:rsidRPr="00982ED6">
              <w:rPr>
                <w:rFonts w:eastAsia="Times New Roman" w:cs="Arial"/>
                <w:color w:val="0D0D0D"/>
                <w:sz w:val="18"/>
                <w:szCs w:val="18"/>
                <w:lang w:eastAsia="en-GB"/>
              </w:rPr>
              <w:t xml:space="preserve">After snapshot June 19 </w:t>
            </w:r>
          </w:p>
          <w:p w14:paraId="7DDC34FF" w14:textId="77777777" w:rsidR="008954CB" w:rsidRPr="00982ED6" w:rsidRDefault="008954CB" w:rsidP="008954CB">
            <w:pPr>
              <w:pStyle w:val="ListParagraph"/>
              <w:numPr>
                <w:ilvl w:val="0"/>
                <w:numId w:val="15"/>
              </w:numPr>
              <w:spacing w:after="0" w:line="288" w:lineRule="auto"/>
              <w:ind w:left="317" w:hanging="218"/>
              <w:rPr>
                <w:sz w:val="18"/>
                <w:szCs w:val="18"/>
              </w:rPr>
            </w:pPr>
            <w:r w:rsidRPr="00982ED6">
              <w:rPr>
                <w:rFonts w:eastAsia="Times New Roman" w:cs="Arial"/>
                <w:color w:val="0D0D0D"/>
                <w:sz w:val="18"/>
                <w:szCs w:val="18"/>
                <w:lang w:eastAsia="en-GB"/>
              </w:rPr>
              <w:t>Summer 19 exam analysis for Yr 11</w:t>
            </w:r>
          </w:p>
          <w:p w14:paraId="485D8BBD" w14:textId="0051C33E" w:rsidR="008954CB" w:rsidRPr="00673779" w:rsidRDefault="008954CB" w:rsidP="008954CB">
            <w:pPr>
              <w:spacing w:after="0" w:line="288" w:lineRule="auto"/>
              <w:ind w:left="360"/>
              <w:rPr>
                <w:rFonts w:eastAsia="Times New Roman" w:cs="Arial"/>
                <w:color w:val="0D0D0D"/>
                <w:sz w:val="18"/>
                <w:szCs w:val="20"/>
                <w:lang w:eastAsia="en-GB"/>
              </w:rPr>
            </w:pPr>
          </w:p>
        </w:tc>
      </w:tr>
      <w:tr w:rsidR="00ED6EAF" w:rsidRPr="004D387E" w14:paraId="7AD40883" w14:textId="77777777" w:rsidTr="00ED6EAF">
        <w:trPr>
          <w:trHeight w:hRule="exact" w:val="5321"/>
        </w:trPr>
        <w:tc>
          <w:tcPr>
            <w:tcW w:w="2830" w:type="dxa"/>
            <w:gridSpan w:val="4"/>
            <w:shd w:val="clear" w:color="auto" w:fill="auto"/>
            <w:tcMar>
              <w:top w:w="57" w:type="dxa"/>
              <w:bottom w:w="57" w:type="dxa"/>
            </w:tcMar>
          </w:tcPr>
          <w:p w14:paraId="063BEC4D" w14:textId="77777777" w:rsidR="00AA5211" w:rsidRPr="008C1B0A" w:rsidRDefault="00AA5211" w:rsidP="00AA5211">
            <w:pPr>
              <w:spacing w:after="0" w:line="288" w:lineRule="auto"/>
              <w:rPr>
                <w:rFonts w:eastAsia="Times New Roman" w:cs="Arial"/>
                <w:color w:val="0D0D0D"/>
                <w:sz w:val="18"/>
                <w:szCs w:val="18"/>
                <w:lang w:eastAsia="en-GB"/>
              </w:rPr>
            </w:pPr>
            <w:r w:rsidRPr="008C1B0A">
              <w:rPr>
                <w:rFonts w:eastAsia="Times New Roman" w:cs="Arial"/>
                <w:b/>
                <w:color w:val="0D0D0D"/>
                <w:sz w:val="18"/>
                <w:szCs w:val="18"/>
                <w:lang w:eastAsia="en-GB"/>
              </w:rPr>
              <w:lastRenderedPageBreak/>
              <w:t>(A)</w:t>
            </w:r>
            <w:r w:rsidRPr="008C1B0A">
              <w:rPr>
                <w:rFonts w:eastAsia="Times New Roman" w:cs="Arial"/>
                <w:color w:val="0D0D0D"/>
                <w:sz w:val="18"/>
                <w:szCs w:val="18"/>
                <w:lang w:eastAsia="en-GB"/>
              </w:rPr>
              <w:t xml:space="preserve"> Improved aspirations of </w:t>
            </w:r>
            <w:r>
              <w:rPr>
                <w:rStyle w:val="CommentReference"/>
                <w:sz w:val="20"/>
                <w:szCs w:val="20"/>
              </w:rPr>
              <w:t>Disadvantaged</w:t>
            </w:r>
            <w:r w:rsidRPr="008C1B0A">
              <w:rPr>
                <w:rFonts w:eastAsia="Times New Roman" w:cs="Arial"/>
                <w:color w:val="0D0D0D"/>
                <w:sz w:val="18"/>
                <w:szCs w:val="18"/>
                <w:lang w:eastAsia="en-GB"/>
              </w:rPr>
              <w:t xml:space="preserve"> students. This will Improve the progress made by the majority of Disadvantaged students so that the gap between Disadvantaged students and other students nationally is reduced.</w:t>
            </w:r>
          </w:p>
          <w:p w14:paraId="083D9674" w14:textId="3E6BB14D" w:rsidR="00ED6EAF" w:rsidRPr="00A24864" w:rsidRDefault="00A24864" w:rsidP="00ED6EAF">
            <w:pPr>
              <w:spacing w:after="0" w:line="288" w:lineRule="auto"/>
              <w:rPr>
                <w:rFonts w:eastAsia="Times New Roman" w:cs="Arial"/>
                <w:color w:val="0D0D0D"/>
                <w:sz w:val="18"/>
                <w:szCs w:val="20"/>
                <w:lang w:eastAsia="en-GB"/>
              </w:rPr>
            </w:pPr>
            <w:r w:rsidRPr="00A24864">
              <w:rPr>
                <w:rFonts w:eastAsia="Times New Roman" w:cs="Arial"/>
                <w:b/>
                <w:color w:val="0D0D0D"/>
                <w:sz w:val="18"/>
                <w:szCs w:val="18"/>
                <w:lang w:eastAsia="en-GB"/>
              </w:rPr>
              <w:t>(B)</w:t>
            </w:r>
            <w:r w:rsidRPr="00A24864">
              <w:rPr>
                <w:rFonts w:eastAsia="Times New Roman" w:cs="Arial"/>
                <w:color w:val="0D0D0D"/>
                <w:sz w:val="18"/>
                <w:szCs w:val="18"/>
                <w:lang w:eastAsia="en-GB"/>
              </w:rPr>
              <w:t xml:space="preserve"> Disciplinary literacy: Teaching staff will be appropriately skilled and planning in place to support disadvantaged students in expressing their knowledge independently and coherently in writing.</w:t>
            </w:r>
          </w:p>
        </w:tc>
        <w:tc>
          <w:tcPr>
            <w:tcW w:w="2977" w:type="dxa"/>
            <w:shd w:val="clear" w:color="auto" w:fill="auto"/>
            <w:tcMar>
              <w:top w:w="57" w:type="dxa"/>
              <w:bottom w:w="57" w:type="dxa"/>
            </w:tcMar>
          </w:tcPr>
          <w:p w14:paraId="1753B9C4" w14:textId="29905904" w:rsidR="00ED6EAF" w:rsidRPr="00982ED6" w:rsidRDefault="00ED6EAF" w:rsidP="000406C7">
            <w:pPr>
              <w:spacing w:after="0" w:line="288" w:lineRule="auto"/>
              <w:jc w:val="both"/>
              <w:rPr>
                <w:rFonts w:cs="Arial"/>
                <w:color w:val="000000" w:themeColor="text1"/>
                <w:sz w:val="18"/>
                <w:szCs w:val="18"/>
              </w:rPr>
            </w:pPr>
            <w:r w:rsidRPr="000406C7">
              <w:rPr>
                <w:rFonts w:cs="Arial"/>
                <w:b/>
                <w:color w:val="000000" w:themeColor="text1"/>
                <w:sz w:val="18"/>
                <w:szCs w:val="18"/>
              </w:rPr>
              <w:t>Metacognition</w:t>
            </w:r>
            <w:r w:rsidRPr="00982ED6">
              <w:rPr>
                <w:rFonts w:cs="Arial"/>
                <w:color w:val="000000" w:themeColor="text1"/>
                <w:sz w:val="18"/>
                <w:szCs w:val="18"/>
              </w:rPr>
              <w:t xml:space="preserve"> to become one of the NMS ‘good habits’ of the class room. </w:t>
            </w:r>
            <w:r w:rsidR="000406C7" w:rsidRPr="00982ED6">
              <w:rPr>
                <w:rStyle w:val="Emphasis"/>
                <w:i w:val="0"/>
                <w:sz w:val="18"/>
                <w:szCs w:val="18"/>
              </w:rPr>
              <w:t>Furthermore, metacognition is shown to be more effective when embedded within subject teaching rather than exclusively as a ‘study skills’ bolt on.</w:t>
            </w:r>
          </w:p>
          <w:p w14:paraId="3DC1A6A6" w14:textId="77777777" w:rsidR="00ED6EAF" w:rsidRPr="00673779" w:rsidRDefault="00ED6EAF" w:rsidP="00ED6EAF">
            <w:pPr>
              <w:spacing w:after="0" w:line="288" w:lineRule="auto"/>
              <w:ind w:left="360"/>
              <w:rPr>
                <w:rFonts w:eastAsia="Times New Roman" w:cs="Arial"/>
                <w:color w:val="0D0D0D"/>
                <w:sz w:val="18"/>
                <w:szCs w:val="20"/>
                <w:lang w:eastAsia="en-GB"/>
              </w:rPr>
            </w:pPr>
          </w:p>
        </w:tc>
        <w:tc>
          <w:tcPr>
            <w:tcW w:w="3119" w:type="dxa"/>
            <w:tcMar>
              <w:top w:w="57" w:type="dxa"/>
              <w:bottom w:w="57" w:type="dxa"/>
            </w:tcMar>
          </w:tcPr>
          <w:p w14:paraId="291026AA" w14:textId="15AE4BDF" w:rsidR="00ED6EAF" w:rsidRDefault="00AA5211" w:rsidP="00ED6EAF">
            <w:pPr>
              <w:spacing w:after="0" w:line="288" w:lineRule="auto"/>
              <w:rPr>
                <w:rFonts w:cs="Arial"/>
                <w:sz w:val="18"/>
                <w:szCs w:val="18"/>
              </w:rPr>
            </w:pPr>
            <w:r w:rsidRPr="00AA5211">
              <w:rPr>
                <w:rStyle w:val="CommentReference"/>
                <w:sz w:val="20"/>
                <w:szCs w:val="20"/>
              </w:rPr>
              <w:t>Disadvantaged</w:t>
            </w:r>
            <w:r w:rsidR="00ED6EAF" w:rsidRPr="00647D55">
              <w:rPr>
                <w:rFonts w:cs="Arial"/>
                <w:sz w:val="18"/>
                <w:szCs w:val="18"/>
              </w:rPr>
              <w:t xml:space="preserve"> Students (who have less chance of seeing this modelled in the home) are explicitly taught how to manage their own thinking and learning, thus making them more able to make progress and feel more in control of their learning.</w:t>
            </w:r>
          </w:p>
          <w:p w14:paraId="49230539" w14:textId="02D7BD93" w:rsidR="00ED6EAF" w:rsidRPr="00673779" w:rsidRDefault="00ED6EAF" w:rsidP="000406C7">
            <w:pPr>
              <w:spacing w:after="0" w:line="288" w:lineRule="auto"/>
              <w:rPr>
                <w:rFonts w:eastAsia="Times New Roman" w:cs="Arial"/>
                <w:color w:val="0D0D0D"/>
                <w:sz w:val="18"/>
                <w:szCs w:val="20"/>
                <w:lang w:eastAsia="en-GB"/>
              </w:rPr>
            </w:pPr>
            <w:r w:rsidRPr="00982ED6">
              <w:rPr>
                <w:rStyle w:val="Emphasis"/>
                <w:i w:val="0"/>
                <w:sz w:val="18"/>
                <w:szCs w:val="18"/>
              </w:rPr>
              <w:t xml:space="preserve">A wide variety of sources including the EEF show that teaching a student metacognitive strategies is a reliably effective and cost effective approach to enhance student performance. </w:t>
            </w:r>
          </w:p>
        </w:tc>
        <w:tc>
          <w:tcPr>
            <w:tcW w:w="2551" w:type="dxa"/>
            <w:gridSpan w:val="3"/>
            <w:shd w:val="clear" w:color="auto" w:fill="auto"/>
            <w:tcMar>
              <w:top w:w="57" w:type="dxa"/>
              <w:bottom w:w="57" w:type="dxa"/>
            </w:tcMar>
          </w:tcPr>
          <w:p w14:paraId="0175654B" w14:textId="77777777" w:rsidR="00ED6EAF" w:rsidRPr="008C1B0A" w:rsidRDefault="00ED6EAF" w:rsidP="008C1B0A">
            <w:pPr>
              <w:pStyle w:val="ListParagraph"/>
              <w:numPr>
                <w:ilvl w:val="0"/>
                <w:numId w:val="21"/>
              </w:numPr>
              <w:spacing w:after="0" w:line="288" w:lineRule="auto"/>
              <w:ind w:left="175" w:hanging="218"/>
              <w:rPr>
                <w:rStyle w:val="Emphasis"/>
                <w:i w:val="0"/>
                <w:sz w:val="18"/>
                <w:szCs w:val="18"/>
              </w:rPr>
            </w:pPr>
            <w:r w:rsidRPr="008C1B0A">
              <w:rPr>
                <w:rStyle w:val="Emphasis"/>
                <w:i w:val="0"/>
                <w:sz w:val="18"/>
                <w:szCs w:val="18"/>
              </w:rPr>
              <w:t>‘Sheep Dip’ Tutorial programme as introduction to metacognition delivered in 2018 to raise staff and student awareness.</w:t>
            </w:r>
          </w:p>
          <w:p w14:paraId="0FBB9B0E" w14:textId="77777777" w:rsidR="00ED6EAF" w:rsidRPr="008C1B0A" w:rsidRDefault="00ED6EAF" w:rsidP="008C1B0A">
            <w:pPr>
              <w:pStyle w:val="ListParagraph"/>
              <w:numPr>
                <w:ilvl w:val="0"/>
                <w:numId w:val="21"/>
              </w:numPr>
              <w:spacing w:after="0" w:line="288" w:lineRule="auto"/>
              <w:ind w:left="175" w:hanging="218"/>
              <w:rPr>
                <w:rStyle w:val="Emphasis"/>
                <w:i w:val="0"/>
                <w:sz w:val="18"/>
                <w:szCs w:val="18"/>
              </w:rPr>
            </w:pPr>
            <w:r w:rsidRPr="008C1B0A">
              <w:rPr>
                <w:rStyle w:val="Emphasis"/>
                <w:i w:val="0"/>
                <w:sz w:val="18"/>
                <w:szCs w:val="18"/>
              </w:rPr>
              <w:t>Whole school CPD in metacognitive approaches delivered in Summer 2018</w:t>
            </w:r>
          </w:p>
          <w:p w14:paraId="2B383364" w14:textId="77777777" w:rsidR="00ED6EAF" w:rsidRPr="008C1B0A" w:rsidRDefault="00ED6EAF" w:rsidP="008C1B0A">
            <w:pPr>
              <w:pStyle w:val="ListParagraph"/>
              <w:numPr>
                <w:ilvl w:val="0"/>
                <w:numId w:val="21"/>
              </w:numPr>
              <w:spacing w:after="0" w:line="288" w:lineRule="auto"/>
              <w:ind w:left="175" w:hanging="218"/>
              <w:rPr>
                <w:rStyle w:val="Emphasis"/>
                <w:i w:val="0"/>
                <w:sz w:val="18"/>
                <w:szCs w:val="18"/>
              </w:rPr>
            </w:pPr>
            <w:r w:rsidRPr="008C1B0A">
              <w:rPr>
                <w:rStyle w:val="Emphasis"/>
                <w:i w:val="0"/>
                <w:sz w:val="18"/>
                <w:szCs w:val="18"/>
              </w:rPr>
              <w:t xml:space="preserve">Gained time used for staff to adapt SoW to include metacognition </w:t>
            </w:r>
          </w:p>
          <w:p w14:paraId="2618575D" w14:textId="77777777" w:rsidR="00ED6EAF" w:rsidRPr="008C1B0A" w:rsidRDefault="00ED6EAF" w:rsidP="008C1B0A">
            <w:pPr>
              <w:pStyle w:val="ListParagraph"/>
              <w:numPr>
                <w:ilvl w:val="0"/>
                <w:numId w:val="21"/>
              </w:numPr>
              <w:spacing w:after="0" w:line="288" w:lineRule="auto"/>
              <w:ind w:left="175" w:hanging="218"/>
              <w:rPr>
                <w:rStyle w:val="Emphasis"/>
                <w:i w:val="0"/>
                <w:sz w:val="18"/>
                <w:szCs w:val="18"/>
              </w:rPr>
            </w:pPr>
            <w:r w:rsidRPr="008C1B0A">
              <w:rPr>
                <w:rStyle w:val="Emphasis"/>
                <w:i w:val="0"/>
                <w:sz w:val="18"/>
                <w:szCs w:val="18"/>
              </w:rPr>
              <w:t>Checklist widely shared with staff of main metacognitive approaches.</w:t>
            </w:r>
          </w:p>
          <w:p w14:paraId="0EDC4652" w14:textId="77777777" w:rsidR="00ED6EAF" w:rsidRPr="008C1B0A" w:rsidRDefault="00ED6EAF" w:rsidP="008C1B0A">
            <w:pPr>
              <w:pStyle w:val="ListParagraph"/>
              <w:numPr>
                <w:ilvl w:val="0"/>
                <w:numId w:val="21"/>
              </w:numPr>
              <w:spacing w:after="0" w:line="288" w:lineRule="auto"/>
              <w:ind w:left="175" w:hanging="218"/>
              <w:rPr>
                <w:rStyle w:val="Emphasis"/>
                <w:i w:val="0"/>
                <w:sz w:val="18"/>
                <w:szCs w:val="18"/>
              </w:rPr>
            </w:pPr>
            <w:r w:rsidRPr="008C1B0A">
              <w:rPr>
                <w:rStyle w:val="Emphasis"/>
                <w:i w:val="0"/>
                <w:sz w:val="18"/>
                <w:szCs w:val="18"/>
              </w:rPr>
              <w:t>T&amp;L Briefing to be used to support staff in introducing metacognition into their routine teaching.</w:t>
            </w:r>
          </w:p>
          <w:p w14:paraId="5F8C2A28" w14:textId="3382641C" w:rsidR="00ED6EAF" w:rsidRPr="008C1B0A" w:rsidRDefault="00ED6EAF" w:rsidP="008C1B0A">
            <w:pPr>
              <w:pStyle w:val="ListParagraph"/>
              <w:numPr>
                <w:ilvl w:val="0"/>
                <w:numId w:val="21"/>
              </w:numPr>
              <w:spacing w:after="0" w:line="288" w:lineRule="auto"/>
              <w:ind w:left="175" w:hanging="218"/>
              <w:rPr>
                <w:rFonts w:eastAsia="Times New Roman" w:cs="Arial"/>
                <w:color w:val="0D0D0D"/>
                <w:sz w:val="18"/>
                <w:szCs w:val="20"/>
                <w:lang w:eastAsia="en-GB"/>
              </w:rPr>
            </w:pPr>
            <w:r w:rsidRPr="008C1B0A">
              <w:rPr>
                <w:rStyle w:val="Emphasis"/>
                <w:i w:val="0"/>
                <w:sz w:val="18"/>
                <w:szCs w:val="18"/>
              </w:rPr>
              <w:t>FTLs to audit metacognition in their observations</w:t>
            </w:r>
          </w:p>
        </w:tc>
        <w:tc>
          <w:tcPr>
            <w:tcW w:w="1247" w:type="dxa"/>
            <w:shd w:val="clear" w:color="auto" w:fill="auto"/>
          </w:tcPr>
          <w:p w14:paraId="1F3A2131" w14:textId="2C475DBA" w:rsidR="00ED6EAF" w:rsidRPr="00673779" w:rsidRDefault="00ED6EAF" w:rsidP="00ED6EAF">
            <w:pPr>
              <w:spacing w:after="0" w:line="288" w:lineRule="auto"/>
              <w:rPr>
                <w:rFonts w:eastAsia="Times New Roman" w:cs="Arial"/>
                <w:color w:val="0D0D0D"/>
                <w:sz w:val="18"/>
                <w:szCs w:val="20"/>
                <w:lang w:eastAsia="en-GB"/>
              </w:rPr>
            </w:pPr>
            <w:r w:rsidRPr="00982ED6">
              <w:rPr>
                <w:rFonts w:cs="Arial"/>
                <w:sz w:val="18"/>
                <w:szCs w:val="18"/>
              </w:rPr>
              <w:t>ABA and FTLs</w:t>
            </w:r>
          </w:p>
        </w:tc>
        <w:tc>
          <w:tcPr>
            <w:tcW w:w="2835" w:type="dxa"/>
            <w:shd w:val="clear" w:color="auto" w:fill="auto"/>
          </w:tcPr>
          <w:p w14:paraId="48E378B5" w14:textId="77777777" w:rsidR="00ED6EAF" w:rsidRPr="00982ED6" w:rsidRDefault="00ED6EAF" w:rsidP="00ED6EAF">
            <w:pPr>
              <w:pStyle w:val="ListParagraph"/>
              <w:numPr>
                <w:ilvl w:val="0"/>
                <w:numId w:val="15"/>
              </w:numPr>
              <w:spacing w:after="0" w:line="288" w:lineRule="auto"/>
              <w:ind w:left="176" w:hanging="142"/>
              <w:rPr>
                <w:rFonts w:eastAsia="Times New Roman" w:cs="Arial"/>
                <w:color w:val="0D0D0D"/>
                <w:sz w:val="18"/>
                <w:szCs w:val="18"/>
                <w:lang w:eastAsia="en-GB"/>
              </w:rPr>
            </w:pPr>
            <w:r w:rsidRPr="00982ED6">
              <w:rPr>
                <w:rFonts w:eastAsia="Times New Roman" w:cs="Arial"/>
                <w:color w:val="0D0D0D"/>
                <w:sz w:val="18"/>
                <w:szCs w:val="18"/>
                <w:lang w:eastAsia="en-GB"/>
              </w:rPr>
              <w:t>With each tranche of lesson observations.</w:t>
            </w:r>
          </w:p>
          <w:p w14:paraId="1418146B" w14:textId="599A8890" w:rsidR="00ED6EAF" w:rsidRPr="008C1B0A" w:rsidRDefault="00ED6EAF" w:rsidP="008C1B0A">
            <w:pPr>
              <w:pStyle w:val="ListParagraph"/>
              <w:numPr>
                <w:ilvl w:val="0"/>
                <w:numId w:val="15"/>
              </w:numPr>
              <w:spacing w:after="0" w:line="288" w:lineRule="auto"/>
              <w:ind w:left="204" w:hanging="218"/>
              <w:rPr>
                <w:rFonts w:eastAsia="Times New Roman" w:cs="Arial"/>
                <w:color w:val="0D0D0D"/>
                <w:sz w:val="18"/>
                <w:szCs w:val="20"/>
                <w:lang w:eastAsia="en-GB"/>
              </w:rPr>
            </w:pPr>
            <w:r w:rsidRPr="008C1B0A">
              <w:rPr>
                <w:rFonts w:eastAsia="Times New Roman" w:cs="Arial"/>
                <w:color w:val="0D0D0D"/>
                <w:sz w:val="18"/>
                <w:szCs w:val="18"/>
                <w:lang w:eastAsia="en-GB"/>
              </w:rPr>
              <w:t>Student Voice</w:t>
            </w:r>
          </w:p>
        </w:tc>
      </w:tr>
      <w:tr w:rsidR="00ED6EAF" w:rsidRPr="004D387E" w14:paraId="5E103494" w14:textId="77777777" w:rsidTr="006074EA">
        <w:trPr>
          <w:trHeight w:hRule="exact" w:val="4479"/>
        </w:trPr>
        <w:tc>
          <w:tcPr>
            <w:tcW w:w="2830" w:type="dxa"/>
            <w:gridSpan w:val="4"/>
            <w:shd w:val="clear" w:color="auto" w:fill="auto"/>
            <w:tcMar>
              <w:top w:w="57" w:type="dxa"/>
              <w:bottom w:w="57" w:type="dxa"/>
            </w:tcMar>
          </w:tcPr>
          <w:p w14:paraId="43E06FD4" w14:textId="77777777" w:rsidR="00AA5211" w:rsidRPr="008C1B0A" w:rsidRDefault="00AA5211" w:rsidP="00AA5211">
            <w:pPr>
              <w:spacing w:after="0" w:line="288" w:lineRule="auto"/>
              <w:rPr>
                <w:rFonts w:eastAsia="Times New Roman" w:cs="Arial"/>
                <w:color w:val="0D0D0D"/>
                <w:sz w:val="18"/>
                <w:szCs w:val="18"/>
                <w:lang w:eastAsia="en-GB"/>
              </w:rPr>
            </w:pPr>
            <w:r w:rsidRPr="008C1B0A">
              <w:rPr>
                <w:rFonts w:eastAsia="Times New Roman" w:cs="Arial"/>
                <w:b/>
                <w:color w:val="0D0D0D"/>
                <w:sz w:val="18"/>
                <w:szCs w:val="18"/>
                <w:lang w:eastAsia="en-GB"/>
              </w:rPr>
              <w:t>(A)</w:t>
            </w:r>
            <w:r w:rsidRPr="008C1B0A">
              <w:rPr>
                <w:rFonts w:eastAsia="Times New Roman" w:cs="Arial"/>
                <w:color w:val="0D0D0D"/>
                <w:sz w:val="18"/>
                <w:szCs w:val="18"/>
                <w:lang w:eastAsia="en-GB"/>
              </w:rPr>
              <w:t xml:space="preserve"> Improved aspirations of </w:t>
            </w:r>
            <w:r>
              <w:rPr>
                <w:rStyle w:val="CommentReference"/>
                <w:sz w:val="20"/>
                <w:szCs w:val="20"/>
              </w:rPr>
              <w:t>Disadvantaged</w:t>
            </w:r>
            <w:r w:rsidRPr="008C1B0A">
              <w:rPr>
                <w:rFonts w:eastAsia="Times New Roman" w:cs="Arial"/>
                <w:color w:val="0D0D0D"/>
                <w:sz w:val="18"/>
                <w:szCs w:val="18"/>
                <w:lang w:eastAsia="en-GB"/>
              </w:rPr>
              <w:t xml:space="preserve"> students. This will Improve the progress made by the majority of Disadvantaged students so that the gap between Disadvantaged students and other students nationally is reduced.</w:t>
            </w:r>
          </w:p>
          <w:p w14:paraId="05028F4F" w14:textId="2384FDCA" w:rsidR="00ED6EAF" w:rsidRPr="00ED6EAF" w:rsidRDefault="00A24864" w:rsidP="00ED6EAF">
            <w:pPr>
              <w:spacing w:after="0" w:line="288" w:lineRule="auto"/>
              <w:rPr>
                <w:rFonts w:eastAsia="Times New Roman" w:cs="Arial"/>
                <w:color w:val="0D0D0D"/>
                <w:sz w:val="18"/>
                <w:szCs w:val="18"/>
                <w:lang w:eastAsia="en-GB"/>
              </w:rPr>
            </w:pPr>
            <w:r w:rsidRPr="00A24864">
              <w:rPr>
                <w:rFonts w:eastAsia="Times New Roman" w:cs="Arial"/>
                <w:b/>
                <w:color w:val="0D0D0D"/>
                <w:sz w:val="18"/>
                <w:szCs w:val="18"/>
                <w:lang w:eastAsia="en-GB"/>
              </w:rPr>
              <w:t>(B)</w:t>
            </w:r>
            <w:r w:rsidRPr="00A24864">
              <w:rPr>
                <w:rFonts w:eastAsia="Times New Roman" w:cs="Arial"/>
                <w:color w:val="0D0D0D"/>
                <w:sz w:val="18"/>
                <w:szCs w:val="18"/>
                <w:lang w:eastAsia="en-GB"/>
              </w:rPr>
              <w:t xml:space="preserve"> Disciplinary literacy: Teaching staff will be appropriately skilled and planning in place to support disadvantaged students in expressing their knowledge independently and coherently in writing.</w:t>
            </w:r>
          </w:p>
        </w:tc>
        <w:tc>
          <w:tcPr>
            <w:tcW w:w="2977" w:type="dxa"/>
            <w:shd w:val="clear" w:color="auto" w:fill="auto"/>
            <w:tcMar>
              <w:top w:w="57" w:type="dxa"/>
              <w:bottom w:w="57" w:type="dxa"/>
            </w:tcMar>
          </w:tcPr>
          <w:p w14:paraId="306EDD2D" w14:textId="29C798D6" w:rsidR="000406C7" w:rsidRDefault="00ED6EAF" w:rsidP="000406C7">
            <w:pPr>
              <w:spacing w:after="0" w:line="288" w:lineRule="auto"/>
              <w:rPr>
                <w:rStyle w:val="Emphasis"/>
                <w:i w:val="0"/>
                <w:sz w:val="18"/>
                <w:szCs w:val="18"/>
              </w:rPr>
            </w:pPr>
            <w:r w:rsidRPr="000406C7">
              <w:rPr>
                <w:rFonts w:cs="Arial"/>
                <w:b/>
                <w:color w:val="000000" w:themeColor="text1"/>
                <w:sz w:val="18"/>
                <w:szCs w:val="18"/>
              </w:rPr>
              <w:t>Lean and Authentic</w:t>
            </w:r>
            <w:r w:rsidR="000406C7" w:rsidRPr="000406C7">
              <w:rPr>
                <w:rFonts w:cs="Arial"/>
                <w:b/>
                <w:color w:val="000000" w:themeColor="text1"/>
                <w:sz w:val="18"/>
                <w:szCs w:val="18"/>
              </w:rPr>
              <w:t xml:space="preserve"> Feedback.</w:t>
            </w:r>
            <w:r w:rsidRPr="00982ED6">
              <w:rPr>
                <w:rFonts w:cs="Arial"/>
                <w:color w:val="000000" w:themeColor="text1"/>
                <w:sz w:val="18"/>
                <w:szCs w:val="18"/>
              </w:rPr>
              <w:t xml:space="preserve"> </w:t>
            </w:r>
            <w:r w:rsidR="000406C7" w:rsidRPr="00982ED6">
              <w:rPr>
                <w:rFonts w:cs="Arial"/>
                <w:sz w:val="18"/>
                <w:szCs w:val="18"/>
              </w:rPr>
              <w:t>The focus on devising subject specific approaches to feedback and interrogating these through action research equips staff to explicitly mo</w:t>
            </w:r>
            <w:r w:rsidR="00594041">
              <w:rPr>
                <w:rFonts w:cs="Arial"/>
                <w:sz w:val="18"/>
                <w:szCs w:val="18"/>
              </w:rPr>
              <w:t>nitor approaches to DIRT that Disadvantaged</w:t>
            </w:r>
            <w:r w:rsidR="000406C7" w:rsidRPr="00982ED6">
              <w:rPr>
                <w:rFonts w:cs="Arial"/>
                <w:sz w:val="18"/>
                <w:szCs w:val="18"/>
              </w:rPr>
              <w:t xml:space="preserve"> students find more accessible.</w:t>
            </w:r>
          </w:p>
          <w:p w14:paraId="4E408C76" w14:textId="72AEEC8D" w:rsidR="00ED6EAF" w:rsidRPr="00ED6EAF" w:rsidRDefault="00ED6EAF" w:rsidP="00ED6EAF">
            <w:pPr>
              <w:spacing w:after="0" w:line="288" w:lineRule="auto"/>
              <w:ind w:left="34"/>
              <w:rPr>
                <w:rFonts w:eastAsia="Times New Roman" w:cs="Arial"/>
                <w:color w:val="0D0D0D"/>
                <w:sz w:val="18"/>
                <w:szCs w:val="18"/>
                <w:lang w:eastAsia="en-GB"/>
              </w:rPr>
            </w:pPr>
          </w:p>
        </w:tc>
        <w:tc>
          <w:tcPr>
            <w:tcW w:w="3119" w:type="dxa"/>
            <w:tcMar>
              <w:top w:w="57" w:type="dxa"/>
              <w:bottom w:w="57" w:type="dxa"/>
            </w:tcMar>
          </w:tcPr>
          <w:p w14:paraId="0D0CA5E3" w14:textId="77777777" w:rsidR="00ED6EAF" w:rsidRDefault="00ED6EAF" w:rsidP="00ED6EAF">
            <w:pPr>
              <w:spacing w:after="0" w:line="288" w:lineRule="auto"/>
              <w:rPr>
                <w:rStyle w:val="Emphasis"/>
                <w:i w:val="0"/>
                <w:sz w:val="18"/>
                <w:szCs w:val="18"/>
              </w:rPr>
            </w:pPr>
            <w:r w:rsidRPr="00982ED6">
              <w:rPr>
                <w:rStyle w:val="Emphasis"/>
                <w:i w:val="0"/>
                <w:sz w:val="18"/>
                <w:szCs w:val="18"/>
              </w:rPr>
              <w:t>Dylan William and a host of other respected educational writers are clear about the value of a responsive teaching environment. Whilst work scrutiny exercises have shown that PP get the same standard of feedback from their teachers, they also seem less likely to engage with DIRT. As such the development of our feedback strategies to maximise opportunities for progress by speeding up the process and finding innovative ways to engage students in feedback should lead to greater progress.</w:t>
            </w:r>
          </w:p>
          <w:p w14:paraId="1D595EA4" w14:textId="307F74CD" w:rsidR="00ED6EAF" w:rsidRPr="00ED6EAF" w:rsidRDefault="00ED6EAF" w:rsidP="000406C7">
            <w:pPr>
              <w:spacing w:after="0" w:line="240" w:lineRule="auto"/>
              <w:rPr>
                <w:rFonts w:eastAsia="Times New Roman" w:cs="Arial"/>
                <w:color w:val="0D0D0D"/>
                <w:sz w:val="18"/>
                <w:szCs w:val="18"/>
                <w:lang w:eastAsia="en-GB"/>
              </w:rPr>
            </w:pPr>
            <w:r w:rsidRPr="00ED6EAF">
              <w:rPr>
                <w:rFonts w:cs="Arial"/>
                <w:sz w:val="18"/>
                <w:szCs w:val="18"/>
              </w:rPr>
              <w:t xml:space="preserve">Students will make swifter progress through receiving feedback on a faster feedback. </w:t>
            </w:r>
          </w:p>
        </w:tc>
        <w:tc>
          <w:tcPr>
            <w:tcW w:w="2551" w:type="dxa"/>
            <w:gridSpan w:val="3"/>
            <w:shd w:val="clear" w:color="auto" w:fill="auto"/>
            <w:tcMar>
              <w:top w:w="57" w:type="dxa"/>
              <w:bottom w:w="57" w:type="dxa"/>
            </w:tcMar>
          </w:tcPr>
          <w:p w14:paraId="103C7334" w14:textId="77777777" w:rsidR="00ED6EAF" w:rsidRPr="008C1B0A" w:rsidRDefault="00ED6EAF" w:rsidP="008C1B0A">
            <w:pPr>
              <w:pStyle w:val="ListParagraph"/>
              <w:numPr>
                <w:ilvl w:val="0"/>
                <w:numId w:val="15"/>
              </w:numPr>
              <w:spacing w:after="0" w:line="288" w:lineRule="auto"/>
              <w:ind w:left="175" w:hanging="218"/>
              <w:rPr>
                <w:rStyle w:val="Emphasis"/>
                <w:i w:val="0"/>
                <w:sz w:val="18"/>
                <w:szCs w:val="18"/>
              </w:rPr>
            </w:pPr>
            <w:r w:rsidRPr="008C1B0A">
              <w:rPr>
                <w:rStyle w:val="Emphasis"/>
                <w:i w:val="0"/>
                <w:sz w:val="18"/>
                <w:szCs w:val="18"/>
              </w:rPr>
              <w:t>Performance Management target shared across the school by all teachers.</w:t>
            </w:r>
          </w:p>
          <w:p w14:paraId="7A1C466A" w14:textId="77777777" w:rsidR="00ED6EAF" w:rsidRPr="008C1B0A" w:rsidRDefault="00ED6EAF" w:rsidP="008C1B0A">
            <w:pPr>
              <w:pStyle w:val="ListParagraph"/>
              <w:numPr>
                <w:ilvl w:val="0"/>
                <w:numId w:val="15"/>
              </w:numPr>
              <w:spacing w:after="0" w:line="288" w:lineRule="auto"/>
              <w:ind w:left="175" w:hanging="218"/>
              <w:rPr>
                <w:rStyle w:val="Emphasis"/>
                <w:i w:val="0"/>
                <w:sz w:val="18"/>
                <w:szCs w:val="18"/>
              </w:rPr>
            </w:pPr>
            <w:r w:rsidRPr="008C1B0A">
              <w:rPr>
                <w:rStyle w:val="Emphasis"/>
                <w:i w:val="0"/>
                <w:sz w:val="18"/>
                <w:szCs w:val="18"/>
              </w:rPr>
              <w:t>Through whole school CPD sharing innovative approaches.</w:t>
            </w:r>
          </w:p>
          <w:p w14:paraId="29C63703" w14:textId="77777777" w:rsidR="00ED6EAF" w:rsidRPr="008C1B0A" w:rsidRDefault="00ED6EAF" w:rsidP="008C1B0A">
            <w:pPr>
              <w:pStyle w:val="ListParagraph"/>
              <w:numPr>
                <w:ilvl w:val="0"/>
                <w:numId w:val="15"/>
              </w:numPr>
              <w:spacing w:after="0" w:line="288" w:lineRule="auto"/>
              <w:ind w:left="175" w:hanging="218"/>
              <w:rPr>
                <w:rStyle w:val="Emphasis"/>
                <w:i w:val="0"/>
                <w:sz w:val="18"/>
                <w:szCs w:val="18"/>
              </w:rPr>
            </w:pPr>
            <w:r w:rsidRPr="008C1B0A">
              <w:rPr>
                <w:rStyle w:val="Emphasis"/>
                <w:i w:val="0"/>
                <w:sz w:val="18"/>
                <w:szCs w:val="18"/>
              </w:rPr>
              <w:t>Also work scrutiny to review quality of feedback and engagement in DIRT.</w:t>
            </w:r>
          </w:p>
          <w:p w14:paraId="08906FE8" w14:textId="34393426" w:rsidR="00ED6EAF" w:rsidRPr="008C1B0A" w:rsidRDefault="00ED6EAF" w:rsidP="008C1B0A">
            <w:pPr>
              <w:pStyle w:val="ListParagraph"/>
              <w:numPr>
                <w:ilvl w:val="0"/>
                <w:numId w:val="15"/>
              </w:numPr>
              <w:spacing w:after="0" w:line="288" w:lineRule="auto"/>
              <w:ind w:left="175" w:hanging="218"/>
              <w:rPr>
                <w:rFonts w:eastAsia="Times New Roman" w:cs="Arial"/>
                <w:color w:val="0D0D0D"/>
                <w:sz w:val="18"/>
                <w:szCs w:val="18"/>
                <w:lang w:eastAsia="en-GB"/>
              </w:rPr>
            </w:pPr>
            <w:r w:rsidRPr="008C1B0A">
              <w:rPr>
                <w:rStyle w:val="Emphasis"/>
                <w:i w:val="0"/>
                <w:sz w:val="18"/>
                <w:szCs w:val="18"/>
              </w:rPr>
              <w:t>Student Voice to gauge responses to innovation.</w:t>
            </w:r>
          </w:p>
        </w:tc>
        <w:tc>
          <w:tcPr>
            <w:tcW w:w="1247" w:type="dxa"/>
            <w:shd w:val="clear" w:color="auto" w:fill="auto"/>
          </w:tcPr>
          <w:p w14:paraId="2821BED8" w14:textId="11926947" w:rsidR="00ED6EAF" w:rsidRPr="00ED6EAF" w:rsidRDefault="00ED6EAF" w:rsidP="00ED6EAF">
            <w:pPr>
              <w:spacing w:after="0" w:line="288" w:lineRule="auto"/>
              <w:rPr>
                <w:rFonts w:eastAsia="Times New Roman" w:cs="Arial"/>
                <w:color w:val="0D0D0D"/>
                <w:sz w:val="18"/>
                <w:szCs w:val="18"/>
                <w:lang w:eastAsia="en-GB"/>
              </w:rPr>
            </w:pPr>
            <w:r w:rsidRPr="00982ED6">
              <w:rPr>
                <w:rFonts w:cs="Arial"/>
                <w:sz w:val="18"/>
                <w:szCs w:val="18"/>
              </w:rPr>
              <w:t>ABA and FTLs</w:t>
            </w:r>
          </w:p>
        </w:tc>
        <w:tc>
          <w:tcPr>
            <w:tcW w:w="2835" w:type="dxa"/>
            <w:shd w:val="clear" w:color="auto" w:fill="auto"/>
          </w:tcPr>
          <w:p w14:paraId="38DD899B" w14:textId="77777777" w:rsidR="00ED6EAF" w:rsidRPr="00982ED6" w:rsidRDefault="00ED6EAF" w:rsidP="00ED6EAF">
            <w:pPr>
              <w:pStyle w:val="ListParagraph"/>
              <w:numPr>
                <w:ilvl w:val="0"/>
                <w:numId w:val="20"/>
              </w:numPr>
              <w:spacing w:after="0" w:line="288" w:lineRule="auto"/>
              <w:ind w:left="317" w:hanging="218"/>
              <w:rPr>
                <w:rFonts w:eastAsia="Times New Roman" w:cs="Arial"/>
                <w:color w:val="0D0D0D"/>
                <w:sz w:val="18"/>
                <w:szCs w:val="18"/>
                <w:lang w:eastAsia="en-GB"/>
              </w:rPr>
            </w:pPr>
            <w:r w:rsidRPr="00982ED6">
              <w:rPr>
                <w:rFonts w:eastAsia="Times New Roman" w:cs="Arial"/>
                <w:color w:val="0D0D0D"/>
                <w:sz w:val="18"/>
                <w:szCs w:val="18"/>
                <w:lang w:eastAsia="en-GB"/>
              </w:rPr>
              <w:t>Half-termly through work scrutiny at Faculty level.</w:t>
            </w:r>
          </w:p>
          <w:p w14:paraId="31A33AB6" w14:textId="25F4DDB8" w:rsidR="00ED6EAF" w:rsidRPr="00ED6EAF" w:rsidRDefault="00ED6EAF" w:rsidP="00ED6EAF">
            <w:pPr>
              <w:spacing w:after="0" w:line="288" w:lineRule="auto"/>
              <w:ind w:left="360"/>
              <w:rPr>
                <w:rFonts w:eastAsia="Times New Roman" w:cs="Arial"/>
                <w:color w:val="0D0D0D"/>
                <w:sz w:val="18"/>
                <w:szCs w:val="18"/>
                <w:lang w:eastAsia="en-GB"/>
              </w:rPr>
            </w:pPr>
            <w:r w:rsidRPr="00982ED6">
              <w:rPr>
                <w:rFonts w:eastAsia="Times New Roman" w:cs="Arial"/>
                <w:color w:val="0D0D0D"/>
                <w:sz w:val="18"/>
                <w:szCs w:val="18"/>
                <w:lang w:eastAsia="en-GB"/>
              </w:rPr>
              <w:t>Twice a year through performance Management and Progress meetings.</w:t>
            </w:r>
          </w:p>
        </w:tc>
      </w:tr>
      <w:tr w:rsidR="008C1B0A" w:rsidRPr="004D387E" w14:paraId="67E05997" w14:textId="77777777" w:rsidTr="000406C7">
        <w:trPr>
          <w:trHeight w:hRule="exact" w:val="5022"/>
        </w:trPr>
        <w:tc>
          <w:tcPr>
            <w:tcW w:w="2830" w:type="dxa"/>
            <w:gridSpan w:val="4"/>
            <w:shd w:val="clear" w:color="auto" w:fill="auto"/>
            <w:tcMar>
              <w:top w:w="57" w:type="dxa"/>
              <w:bottom w:w="57" w:type="dxa"/>
            </w:tcMar>
          </w:tcPr>
          <w:p w14:paraId="653E100B" w14:textId="77777777" w:rsidR="00AA5211" w:rsidRPr="008C1B0A" w:rsidRDefault="00AA5211" w:rsidP="00AA5211">
            <w:pPr>
              <w:spacing w:after="0" w:line="288" w:lineRule="auto"/>
              <w:rPr>
                <w:rFonts w:eastAsia="Times New Roman" w:cs="Arial"/>
                <w:color w:val="0D0D0D"/>
                <w:sz w:val="18"/>
                <w:szCs w:val="18"/>
                <w:lang w:eastAsia="en-GB"/>
              </w:rPr>
            </w:pPr>
            <w:r w:rsidRPr="008C1B0A">
              <w:rPr>
                <w:rFonts w:eastAsia="Times New Roman" w:cs="Arial"/>
                <w:b/>
                <w:color w:val="0D0D0D"/>
                <w:sz w:val="18"/>
                <w:szCs w:val="18"/>
                <w:lang w:eastAsia="en-GB"/>
              </w:rPr>
              <w:lastRenderedPageBreak/>
              <w:t>(A)</w:t>
            </w:r>
            <w:r w:rsidRPr="008C1B0A">
              <w:rPr>
                <w:rFonts w:eastAsia="Times New Roman" w:cs="Arial"/>
                <w:color w:val="0D0D0D"/>
                <w:sz w:val="18"/>
                <w:szCs w:val="18"/>
                <w:lang w:eastAsia="en-GB"/>
              </w:rPr>
              <w:t xml:space="preserve"> Improved aspirations of </w:t>
            </w:r>
            <w:r>
              <w:rPr>
                <w:rStyle w:val="CommentReference"/>
                <w:sz w:val="20"/>
                <w:szCs w:val="20"/>
              </w:rPr>
              <w:t>Disadvantaged</w:t>
            </w:r>
            <w:r w:rsidRPr="008C1B0A">
              <w:rPr>
                <w:rFonts w:eastAsia="Times New Roman" w:cs="Arial"/>
                <w:color w:val="0D0D0D"/>
                <w:sz w:val="18"/>
                <w:szCs w:val="18"/>
                <w:lang w:eastAsia="en-GB"/>
              </w:rPr>
              <w:t xml:space="preserve"> students. This will Improve the progress made by the majority of Disadvantaged students so that the gap between Disadvantaged students and other students nationally is reduced.</w:t>
            </w:r>
          </w:p>
          <w:p w14:paraId="2EBDF127" w14:textId="4008FE2F" w:rsidR="008C1B0A" w:rsidRPr="00ED6EAF" w:rsidRDefault="00A24864" w:rsidP="008C1B0A">
            <w:pPr>
              <w:spacing w:after="0" w:line="288" w:lineRule="auto"/>
              <w:rPr>
                <w:rFonts w:eastAsia="Times New Roman" w:cs="Arial"/>
                <w:color w:val="0D0D0D"/>
                <w:sz w:val="18"/>
                <w:szCs w:val="18"/>
                <w:lang w:eastAsia="en-GB"/>
              </w:rPr>
            </w:pPr>
            <w:r w:rsidRPr="00A24864">
              <w:rPr>
                <w:rFonts w:eastAsia="Times New Roman" w:cs="Arial"/>
                <w:b/>
                <w:color w:val="0D0D0D"/>
                <w:sz w:val="18"/>
                <w:szCs w:val="18"/>
                <w:lang w:eastAsia="en-GB"/>
              </w:rPr>
              <w:t>(B)</w:t>
            </w:r>
            <w:r w:rsidRPr="00A24864">
              <w:rPr>
                <w:rFonts w:eastAsia="Times New Roman" w:cs="Arial"/>
                <w:color w:val="0D0D0D"/>
                <w:sz w:val="18"/>
                <w:szCs w:val="18"/>
                <w:lang w:eastAsia="en-GB"/>
              </w:rPr>
              <w:t xml:space="preserve"> Disciplinary literacy: Teaching staff will be appropriately skilled and planning in place to support disadvantaged students in expressing their knowledge independently and coherently in writing.</w:t>
            </w:r>
          </w:p>
        </w:tc>
        <w:tc>
          <w:tcPr>
            <w:tcW w:w="2977" w:type="dxa"/>
            <w:shd w:val="clear" w:color="auto" w:fill="auto"/>
            <w:tcMar>
              <w:top w:w="57" w:type="dxa"/>
              <w:bottom w:w="57" w:type="dxa"/>
            </w:tcMar>
          </w:tcPr>
          <w:p w14:paraId="47D92169" w14:textId="6556A623" w:rsidR="000406C7" w:rsidRPr="00ED6EAF" w:rsidRDefault="008C1B0A" w:rsidP="00A1383A">
            <w:pPr>
              <w:spacing w:after="0" w:line="288" w:lineRule="auto"/>
              <w:ind w:left="34"/>
              <w:rPr>
                <w:rFonts w:eastAsia="Times New Roman" w:cs="Arial"/>
                <w:color w:val="0D0D0D"/>
                <w:sz w:val="18"/>
                <w:szCs w:val="18"/>
                <w:lang w:eastAsia="en-GB"/>
              </w:rPr>
            </w:pPr>
            <w:r w:rsidRPr="000406C7">
              <w:rPr>
                <w:rFonts w:cs="Arial"/>
                <w:b/>
                <w:color w:val="000000" w:themeColor="text1"/>
                <w:sz w:val="18"/>
                <w:szCs w:val="18"/>
              </w:rPr>
              <w:t>Improved summative assessment</w:t>
            </w:r>
            <w:r w:rsidRPr="00982ED6">
              <w:rPr>
                <w:rFonts w:cs="Arial"/>
                <w:color w:val="000000" w:themeColor="text1"/>
                <w:sz w:val="18"/>
                <w:szCs w:val="18"/>
              </w:rPr>
              <w:t xml:space="preserve"> </w:t>
            </w:r>
            <w:r w:rsidRPr="00AA5211">
              <w:rPr>
                <w:rFonts w:cs="Arial"/>
                <w:b/>
                <w:color w:val="000000" w:themeColor="text1"/>
                <w:sz w:val="18"/>
                <w:szCs w:val="18"/>
              </w:rPr>
              <w:t>design</w:t>
            </w:r>
            <w:r w:rsidR="000406C7">
              <w:rPr>
                <w:rFonts w:cs="Arial"/>
                <w:color w:val="000000" w:themeColor="text1"/>
                <w:sz w:val="18"/>
                <w:szCs w:val="18"/>
              </w:rPr>
              <w:t xml:space="preserve">. </w:t>
            </w:r>
            <w:r w:rsidR="000406C7" w:rsidRPr="00982ED6">
              <w:rPr>
                <w:rFonts w:cs="Arial"/>
                <w:sz w:val="18"/>
                <w:szCs w:val="18"/>
              </w:rPr>
              <w:t xml:space="preserve">Rapider response to </w:t>
            </w:r>
            <w:r w:rsidR="00A1383A">
              <w:rPr>
                <w:rFonts w:cs="Arial"/>
                <w:sz w:val="18"/>
                <w:szCs w:val="18"/>
              </w:rPr>
              <w:t>Disadvantaged</w:t>
            </w:r>
            <w:r w:rsidR="000406C7" w:rsidRPr="00982ED6">
              <w:rPr>
                <w:rFonts w:cs="Arial"/>
                <w:sz w:val="18"/>
                <w:szCs w:val="18"/>
              </w:rPr>
              <w:t xml:space="preserve"> students who are falling behind and a clearer understanding of when it is happening, to who and why to facilitate purposeful and timely intervention.</w:t>
            </w:r>
          </w:p>
        </w:tc>
        <w:tc>
          <w:tcPr>
            <w:tcW w:w="3119" w:type="dxa"/>
            <w:tcMar>
              <w:top w:w="57" w:type="dxa"/>
              <w:bottom w:w="57" w:type="dxa"/>
            </w:tcMar>
          </w:tcPr>
          <w:p w14:paraId="72CD62CC" w14:textId="4E563FE4" w:rsidR="008C1B0A" w:rsidRDefault="008C1B0A" w:rsidP="008C1B0A">
            <w:pPr>
              <w:spacing w:after="0" w:line="288" w:lineRule="auto"/>
              <w:rPr>
                <w:rFonts w:eastAsia="Times New Roman" w:cs="Arial"/>
                <w:color w:val="0D0D0D"/>
                <w:sz w:val="18"/>
                <w:szCs w:val="18"/>
                <w:lang w:eastAsia="en-GB"/>
              </w:rPr>
            </w:pPr>
            <w:r w:rsidRPr="008C1B0A">
              <w:rPr>
                <w:rFonts w:eastAsia="Times New Roman" w:cs="Arial"/>
                <w:color w:val="0D0D0D"/>
                <w:sz w:val="18"/>
                <w:szCs w:val="18"/>
                <w:lang w:eastAsia="en-GB"/>
              </w:rPr>
              <w:t xml:space="preserve">‘Testing the Water’ (2016) evidenced that less than half of all teachers had received any training in assessment design in their ITT and only one third of teachers felt confident doing this. However, we use internal data to steer PP students through a range of important choices where they may not have a stronger voice advocating for them. Research has also shown that </w:t>
            </w:r>
            <w:r w:rsidR="00AA5211" w:rsidRPr="00AA5211">
              <w:rPr>
                <w:rStyle w:val="CommentReference"/>
                <w:sz w:val="18"/>
                <w:szCs w:val="20"/>
              </w:rPr>
              <w:t>Disadvantaged</w:t>
            </w:r>
            <w:r w:rsidRPr="008C1B0A">
              <w:rPr>
                <w:rFonts w:eastAsia="Times New Roman" w:cs="Arial"/>
                <w:color w:val="0D0D0D"/>
                <w:sz w:val="18"/>
                <w:szCs w:val="18"/>
                <w:lang w:eastAsia="en-GB"/>
              </w:rPr>
              <w:t xml:space="preserve"> students are more likely to be placed in certain sets or steered towards certain subjects than non-disadvantaged counterparts. Accurate summative assessment would ensure these decisions were more rigorous and appropriate to individual child.</w:t>
            </w:r>
          </w:p>
          <w:p w14:paraId="6FE3947B" w14:textId="47894563" w:rsidR="008C1B0A" w:rsidRPr="00ED6EAF" w:rsidRDefault="008C1B0A" w:rsidP="008C1B0A">
            <w:pPr>
              <w:spacing w:after="0" w:line="288" w:lineRule="auto"/>
              <w:rPr>
                <w:rFonts w:eastAsia="Times New Roman" w:cs="Arial"/>
                <w:color w:val="0D0D0D"/>
                <w:sz w:val="18"/>
                <w:szCs w:val="18"/>
                <w:lang w:eastAsia="en-GB"/>
              </w:rPr>
            </w:pPr>
          </w:p>
        </w:tc>
        <w:tc>
          <w:tcPr>
            <w:tcW w:w="2551" w:type="dxa"/>
            <w:gridSpan w:val="3"/>
            <w:shd w:val="clear" w:color="auto" w:fill="auto"/>
            <w:tcMar>
              <w:top w:w="57" w:type="dxa"/>
              <w:bottom w:w="57" w:type="dxa"/>
            </w:tcMar>
          </w:tcPr>
          <w:p w14:paraId="463D3040" w14:textId="77777777" w:rsidR="008C1B0A" w:rsidRPr="008C1B0A" w:rsidRDefault="008C1B0A" w:rsidP="008C1B0A">
            <w:pPr>
              <w:pStyle w:val="ListParagraph"/>
              <w:numPr>
                <w:ilvl w:val="0"/>
                <w:numId w:val="20"/>
              </w:numPr>
              <w:spacing w:after="0" w:line="288" w:lineRule="auto"/>
              <w:ind w:left="175" w:hanging="218"/>
              <w:rPr>
                <w:rStyle w:val="Emphasis"/>
                <w:i w:val="0"/>
                <w:sz w:val="18"/>
                <w:szCs w:val="18"/>
              </w:rPr>
            </w:pPr>
            <w:r w:rsidRPr="008C1B0A">
              <w:rPr>
                <w:rStyle w:val="Emphasis"/>
                <w:i w:val="0"/>
                <w:sz w:val="18"/>
                <w:szCs w:val="18"/>
              </w:rPr>
              <w:t>Whole school CPD to raise awareness and basic understanding.</w:t>
            </w:r>
          </w:p>
          <w:p w14:paraId="3470E908" w14:textId="77777777" w:rsidR="008C1B0A" w:rsidRPr="008C1B0A" w:rsidRDefault="008C1B0A" w:rsidP="008C1B0A">
            <w:pPr>
              <w:pStyle w:val="ListParagraph"/>
              <w:numPr>
                <w:ilvl w:val="0"/>
                <w:numId w:val="20"/>
              </w:numPr>
              <w:spacing w:after="0" w:line="288" w:lineRule="auto"/>
              <w:ind w:left="175" w:hanging="218"/>
              <w:rPr>
                <w:rStyle w:val="Emphasis"/>
                <w:i w:val="0"/>
                <w:sz w:val="18"/>
                <w:szCs w:val="18"/>
              </w:rPr>
            </w:pPr>
            <w:r w:rsidRPr="008C1B0A">
              <w:rPr>
                <w:rStyle w:val="Emphasis"/>
                <w:i w:val="0"/>
                <w:sz w:val="18"/>
                <w:szCs w:val="18"/>
              </w:rPr>
              <w:t>Maintain focus of FTLs on scrutinising and interrogating internal data and supporting colleagues in ensuring our assessments are rigorous, reliable and valid.</w:t>
            </w:r>
          </w:p>
          <w:p w14:paraId="6AA8B351" w14:textId="77777777" w:rsidR="008C1B0A" w:rsidRPr="008C1B0A" w:rsidRDefault="008C1B0A" w:rsidP="008C1B0A">
            <w:pPr>
              <w:pStyle w:val="ListParagraph"/>
              <w:numPr>
                <w:ilvl w:val="0"/>
                <w:numId w:val="20"/>
              </w:numPr>
              <w:spacing w:after="0" w:line="288" w:lineRule="auto"/>
              <w:ind w:left="175" w:hanging="218"/>
              <w:rPr>
                <w:rStyle w:val="Emphasis"/>
                <w:i w:val="0"/>
                <w:sz w:val="18"/>
                <w:szCs w:val="18"/>
              </w:rPr>
            </w:pPr>
            <w:r w:rsidRPr="008C1B0A">
              <w:rPr>
                <w:rStyle w:val="Emphasis"/>
                <w:i w:val="0"/>
                <w:sz w:val="18"/>
                <w:szCs w:val="18"/>
              </w:rPr>
              <w:t>Identify Summative Assessment ‘champions’ in each faculty and build their skills through external and internal CPD.</w:t>
            </w:r>
          </w:p>
          <w:p w14:paraId="08C41CA3" w14:textId="64F41B57" w:rsidR="008C1B0A" w:rsidRPr="008C1B0A" w:rsidRDefault="008C1B0A" w:rsidP="008C1B0A">
            <w:pPr>
              <w:pStyle w:val="ListParagraph"/>
              <w:numPr>
                <w:ilvl w:val="0"/>
                <w:numId w:val="20"/>
              </w:numPr>
              <w:spacing w:after="0" w:line="288" w:lineRule="auto"/>
              <w:ind w:left="175" w:hanging="218"/>
              <w:rPr>
                <w:rFonts w:eastAsia="Times New Roman" w:cs="Arial"/>
                <w:color w:val="0D0D0D"/>
                <w:sz w:val="18"/>
                <w:szCs w:val="18"/>
                <w:lang w:eastAsia="en-GB"/>
              </w:rPr>
            </w:pPr>
            <w:r w:rsidRPr="008C1B0A">
              <w:rPr>
                <w:rStyle w:val="Emphasis"/>
                <w:i w:val="0"/>
                <w:sz w:val="18"/>
                <w:szCs w:val="18"/>
              </w:rPr>
              <w:t>Prioritising PP for Wave 2 intervention programmes that are put in place in response to this data.</w:t>
            </w:r>
          </w:p>
        </w:tc>
        <w:tc>
          <w:tcPr>
            <w:tcW w:w="1247" w:type="dxa"/>
            <w:shd w:val="clear" w:color="auto" w:fill="auto"/>
          </w:tcPr>
          <w:p w14:paraId="668B46B2" w14:textId="03C9CE8C" w:rsidR="008C1B0A" w:rsidRPr="00ED6EAF" w:rsidRDefault="008C1B0A" w:rsidP="008C1B0A">
            <w:pPr>
              <w:spacing w:after="0" w:line="288" w:lineRule="auto"/>
              <w:rPr>
                <w:rFonts w:eastAsia="Times New Roman" w:cs="Arial"/>
                <w:color w:val="0D0D0D"/>
                <w:sz w:val="18"/>
                <w:szCs w:val="18"/>
                <w:lang w:eastAsia="en-GB"/>
              </w:rPr>
            </w:pPr>
            <w:r w:rsidRPr="00982ED6">
              <w:rPr>
                <w:rFonts w:cs="Arial"/>
                <w:sz w:val="18"/>
                <w:szCs w:val="18"/>
              </w:rPr>
              <w:t>ABA and FTLs</w:t>
            </w:r>
          </w:p>
        </w:tc>
        <w:tc>
          <w:tcPr>
            <w:tcW w:w="2835" w:type="dxa"/>
            <w:shd w:val="clear" w:color="auto" w:fill="auto"/>
          </w:tcPr>
          <w:p w14:paraId="70058096" w14:textId="77777777" w:rsidR="008C1B0A" w:rsidRPr="00982ED6" w:rsidRDefault="008C1B0A" w:rsidP="008C1B0A">
            <w:pPr>
              <w:pStyle w:val="ListParagraph"/>
              <w:numPr>
                <w:ilvl w:val="0"/>
                <w:numId w:val="15"/>
              </w:numPr>
              <w:spacing w:after="0" w:line="288" w:lineRule="auto"/>
              <w:ind w:left="317" w:hanging="218"/>
              <w:rPr>
                <w:rFonts w:eastAsia="Times New Roman" w:cs="Arial"/>
                <w:color w:val="0D0D0D"/>
                <w:sz w:val="18"/>
                <w:szCs w:val="18"/>
                <w:lang w:eastAsia="en-GB"/>
              </w:rPr>
            </w:pPr>
            <w:r w:rsidRPr="00982ED6">
              <w:rPr>
                <w:rFonts w:eastAsia="Times New Roman" w:cs="Arial"/>
                <w:color w:val="0D0D0D"/>
                <w:sz w:val="18"/>
                <w:szCs w:val="18"/>
                <w:lang w:eastAsia="en-GB"/>
              </w:rPr>
              <w:t>Termly snapshots</w:t>
            </w:r>
          </w:p>
          <w:p w14:paraId="0823FE53" w14:textId="1E22EF62" w:rsidR="008C1B0A" w:rsidRPr="00ED6EAF" w:rsidRDefault="008C1B0A" w:rsidP="008C1B0A">
            <w:pPr>
              <w:spacing w:after="0" w:line="288" w:lineRule="auto"/>
              <w:ind w:left="360"/>
              <w:rPr>
                <w:rFonts w:eastAsia="Times New Roman" w:cs="Arial"/>
                <w:color w:val="0D0D0D"/>
                <w:sz w:val="18"/>
                <w:szCs w:val="18"/>
                <w:lang w:eastAsia="en-GB"/>
              </w:rPr>
            </w:pPr>
            <w:r w:rsidRPr="00982ED6">
              <w:rPr>
                <w:rFonts w:eastAsia="Times New Roman" w:cs="Arial"/>
                <w:color w:val="0D0D0D"/>
                <w:sz w:val="18"/>
                <w:szCs w:val="18"/>
                <w:lang w:eastAsia="en-GB"/>
              </w:rPr>
              <w:t>Annually – Exam Performance Review meeting</w:t>
            </w:r>
          </w:p>
        </w:tc>
      </w:tr>
      <w:tr w:rsidR="000406C7" w:rsidRPr="004D387E" w14:paraId="56587A63" w14:textId="77777777" w:rsidTr="00AA5211">
        <w:trPr>
          <w:trHeight w:hRule="exact" w:val="2783"/>
        </w:trPr>
        <w:tc>
          <w:tcPr>
            <w:tcW w:w="2830" w:type="dxa"/>
            <w:gridSpan w:val="4"/>
            <w:shd w:val="clear" w:color="auto" w:fill="auto"/>
            <w:tcMar>
              <w:top w:w="57" w:type="dxa"/>
              <w:bottom w:w="57" w:type="dxa"/>
            </w:tcMar>
          </w:tcPr>
          <w:p w14:paraId="73F07E40" w14:textId="5DCFF18B" w:rsidR="000406C7" w:rsidRPr="00ED6EAF" w:rsidRDefault="00A24864" w:rsidP="00A24864">
            <w:pPr>
              <w:spacing w:after="0" w:line="288" w:lineRule="auto"/>
              <w:rPr>
                <w:rFonts w:eastAsia="Times New Roman" w:cs="Arial"/>
                <w:color w:val="0D0D0D"/>
                <w:sz w:val="18"/>
                <w:szCs w:val="18"/>
                <w:lang w:eastAsia="en-GB"/>
              </w:rPr>
            </w:pPr>
            <w:r w:rsidRPr="00A24864">
              <w:rPr>
                <w:rFonts w:eastAsia="Times New Roman" w:cs="Arial"/>
                <w:b/>
                <w:color w:val="0D0D0D"/>
                <w:sz w:val="18"/>
                <w:szCs w:val="18"/>
                <w:lang w:eastAsia="en-GB"/>
              </w:rPr>
              <w:t>(B)</w:t>
            </w:r>
            <w:r w:rsidRPr="00A24864">
              <w:rPr>
                <w:rFonts w:eastAsia="Times New Roman" w:cs="Arial"/>
                <w:color w:val="0D0D0D"/>
                <w:sz w:val="18"/>
                <w:szCs w:val="18"/>
                <w:lang w:eastAsia="en-GB"/>
              </w:rPr>
              <w:t xml:space="preserve"> Disciplinary literacy: Teaching staff will be appropriately skilled and planning in place to support disadvantaged students in expressing their knowledge independently and coherently in writing.</w:t>
            </w:r>
          </w:p>
        </w:tc>
        <w:tc>
          <w:tcPr>
            <w:tcW w:w="2977" w:type="dxa"/>
            <w:shd w:val="clear" w:color="auto" w:fill="auto"/>
            <w:tcMar>
              <w:top w:w="57" w:type="dxa"/>
              <w:bottom w:w="57" w:type="dxa"/>
            </w:tcMar>
          </w:tcPr>
          <w:p w14:paraId="6C28427A" w14:textId="1E14148A" w:rsidR="000406C7" w:rsidRPr="00ED6EAF" w:rsidRDefault="000406C7" w:rsidP="000406C7">
            <w:pPr>
              <w:spacing w:after="0" w:line="288" w:lineRule="auto"/>
              <w:rPr>
                <w:rFonts w:eastAsia="Times New Roman" w:cs="Arial"/>
                <w:color w:val="0D0D0D"/>
                <w:sz w:val="18"/>
                <w:szCs w:val="18"/>
                <w:lang w:eastAsia="en-GB"/>
              </w:rPr>
            </w:pPr>
            <w:r w:rsidRPr="00982ED6">
              <w:rPr>
                <w:rFonts w:cs="Arial"/>
                <w:color w:val="000000" w:themeColor="text1"/>
                <w:sz w:val="18"/>
                <w:szCs w:val="18"/>
              </w:rPr>
              <w:t>Disciplinary Literacy</w:t>
            </w:r>
          </w:p>
        </w:tc>
        <w:tc>
          <w:tcPr>
            <w:tcW w:w="3119" w:type="dxa"/>
            <w:tcMar>
              <w:top w:w="57" w:type="dxa"/>
              <w:bottom w:w="57" w:type="dxa"/>
            </w:tcMar>
          </w:tcPr>
          <w:p w14:paraId="726BD4ED" w14:textId="65B1F865" w:rsidR="000406C7" w:rsidRDefault="000406C7" w:rsidP="000406C7">
            <w:pPr>
              <w:spacing w:after="0" w:line="288" w:lineRule="auto"/>
              <w:rPr>
                <w:rFonts w:cs="Arial"/>
                <w:sz w:val="18"/>
                <w:szCs w:val="18"/>
              </w:rPr>
            </w:pPr>
            <w:r w:rsidRPr="00982ED6">
              <w:rPr>
                <w:rStyle w:val="Emphasis"/>
                <w:i w:val="0"/>
                <w:sz w:val="18"/>
                <w:szCs w:val="18"/>
              </w:rPr>
              <w:t xml:space="preserve">The vocabulary gap and </w:t>
            </w:r>
            <w:r w:rsidR="00AA5211" w:rsidRPr="00AA5211">
              <w:rPr>
                <w:rStyle w:val="CommentReference"/>
                <w:sz w:val="18"/>
                <w:szCs w:val="20"/>
              </w:rPr>
              <w:t>Disadvantaged</w:t>
            </w:r>
            <w:r w:rsidRPr="00982ED6">
              <w:rPr>
                <w:rStyle w:val="Emphasis"/>
                <w:i w:val="0"/>
                <w:sz w:val="18"/>
                <w:szCs w:val="18"/>
              </w:rPr>
              <w:t xml:space="preserve"> students inability to express appropriately what they can articulate informally is a barrier to achieving GCSE grades.</w:t>
            </w:r>
            <w:r w:rsidRPr="00982ED6">
              <w:rPr>
                <w:rFonts w:cs="Arial"/>
                <w:sz w:val="18"/>
                <w:szCs w:val="18"/>
              </w:rPr>
              <w:t xml:space="preserve"> </w:t>
            </w:r>
          </w:p>
          <w:p w14:paraId="2DD479C4" w14:textId="24108BBA" w:rsidR="000406C7" w:rsidRDefault="00AA5211" w:rsidP="000406C7">
            <w:pPr>
              <w:spacing w:after="0" w:line="288" w:lineRule="auto"/>
              <w:rPr>
                <w:rFonts w:cs="Arial"/>
                <w:sz w:val="18"/>
                <w:szCs w:val="18"/>
              </w:rPr>
            </w:pPr>
            <w:r w:rsidRPr="00AA5211">
              <w:rPr>
                <w:rStyle w:val="CommentReference"/>
                <w:sz w:val="18"/>
                <w:szCs w:val="20"/>
              </w:rPr>
              <w:t>Disadvantaged</w:t>
            </w:r>
            <w:r w:rsidR="000406C7" w:rsidRPr="00982ED6">
              <w:rPr>
                <w:rFonts w:cs="Arial"/>
                <w:sz w:val="18"/>
                <w:szCs w:val="18"/>
              </w:rPr>
              <w:t xml:space="preserve"> students are more likely to have entered secondary school with a literacy deficit. This weakness will continue to be a barrier to their achievement over their school career.</w:t>
            </w:r>
          </w:p>
          <w:p w14:paraId="5F8B2B71" w14:textId="6825D1BC" w:rsidR="000406C7" w:rsidRPr="00ED6EAF" w:rsidRDefault="000406C7" w:rsidP="000406C7">
            <w:pPr>
              <w:spacing w:after="0" w:line="288" w:lineRule="auto"/>
              <w:rPr>
                <w:rFonts w:eastAsia="Times New Roman" w:cs="Arial"/>
                <w:color w:val="0D0D0D"/>
                <w:sz w:val="18"/>
                <w:szCs w:val="18"/>
                <w:lang w:eastAsia="en-GB"/>
              </w:rPr>
            </w:pPr>
          </w:p>
        </w:tc>
        <w:tc>
          <w:tcPr>
            <w:tcW w:w="2551" w:type="dxa"/>
            <w:gridSpan w:val="3"/>
            <w:shd w:val="clear" w:color="auto" w:fill="auto"/>
            <w:tcMar>
              <w:top w:w="57" w:type="dxa"/>
              <w:bottom w:w="57" w:type="dxa"/>
            </w:tcMar>
          </w:tcPr>
          <w:p w14:paraId="4B501CCF" w14:textId="77777777" w:rsidR="000406C7" w:rsidRPr="000406C7" w:rsidRDefault="000406C7" w:rsidP="000406C7">
            <w:pPr>
              <w:pStyle w:val="ListParagraph"/>
              <w:numPr>
                <w:ilvl w:val="0"/>
                <w:numId w:val="15"/>
              </w:numPr>
              <w:spacing w:after="0" w:line="288" w:lineRule="auto"/>
              <w:ind w:left="175" w:hanging="175"/>
              <w:rPr>
                <w:rStyle w:val="Emphasis"/>
                <w:i w:val="0"/>
                <w:sz w:val="18"/>
                <w:szCs w:val="18"/>
              </w:rPr>
            </w:pPr>
            <w:r w:rsidRPr="000406C7">
              <w:rPr>
                <w:rStyle w:val="Emphasis"/>
                <w:i w:val="0"/>
                <w:sz w:val="18"/>
                <w:szCs w:val="18"/>
              </w:rPr>
              <w:t>Working with School improvement link from LEA and Faculty Team Leaders to develop staff awareness and skills to explicitly teach these skills and then integrate them into SoW over time.</w:t>
            </w:r>
          </w:p>
          <w:p w14:paraId="790E8841" w14:textId="5B6E0B69" w:rsidR="000406C7" w:rsidRPr="000406C7" w:rsidRDefault="000406C7" w:rsidP="000406C7">
            <w:pPr>
              <w:pStyle w:val="ListParagraph"/>
              <w:numPr>
                <w:ilvl w:val="0"/>
                <w:numId w:val="15"/>
              </w:numPr>
              <w:spacing w:after="0" w:line="288" w:lineRule="auto"/>
              <w:ind w:left="175" w:hanging="175"/>
              <w:rPr>
                <w:rFonts w:eastAsia="Times New Roman" w:cs="Arial"/>
                <w:color w:val="0D0D0D"/>
                <w:sz w:val="18"/>
                <w:szCs w:val="18"/>
                <w:lang w:eastAsia="en-GB"/>
              </w:rPr>
            </w:pPr>
            <w:r w:rsidRPr="000406C7">
              <w:rPr>
                <w:rStyle w:val="Emphasis"/>
                <w:i w:val="0"/>
                <w:sz w:val="18"/>
                <w:szCs w:val="18"/>
              </w:rPr>
              <w:t>Embed disciplinary literacy in curriculum design.</w:t>
            </w:r>
          </w:p>
        </w:tc>
        <w:tc>
          <w:tcPr>
            <w:tcW w:w="1247" w:type="dxa"/>
            <w:shd w:val="clear" w:color="auto" w:fill="auto"/>
          </w:tcPr>
          <w:p w14:paraId="3D8E2FA2" w14:textId="27B8AFA9" w:rsidR="000406C7" w:rsidRPr="00ED6EAF" w:rsidRDefault="000406C7" w:rsidP="000406C7">
            <w:pPr>
              <w:spacing w:after="0" w:line="288" w:lineRule="auto"/>
              <w:rPr>
                <w:rFonts w:eastAsia="Times New Roman" w:cs="Arial"/>
                <w:color w:val="0D0D0D"/>
                <w:sz w:val="18"/>
                <w:szCs w:val="18"/>
                <w:lang w:eastAsia="en-GB"/>
              </w:rPr>
            </w:pPr>
            <w:r w:rsidRPr="00982ED6">
              <w:rPr>
                <w:rFonts w:cs="Arial"/>
                <w:sz w:val="18"/>
                <w:szCs w:val="18"/>
              </w:rPr>
              <w:t>ABA &amp; FTLs</w:t>
            </w:r>
          </w:p>
        </w:tc>
        <w:tc>
          <w:tcPr>
            <w:tcW w:w="2835" w:type="dxa"/>
            <w:shd w:val="clear" w:color="auto" w:fill="auto"/>
          </w:tcPr>
          <w:p w14:paraId="7337AB2D" w14:textId="77777777" w:rsidR="000406C7" w:rsidRPr="00982ED6" w:rsidRDefault="000406C7" w:rsidP="000406C7">
            <w:pPr>
              <w:pStyle w:val="ListParagraph"/>
              <w:numPr>
                <w:ilvl w:val="0"/>
                <w:numId w:val="15"/>
              </w:numPr>
              <w:spacing w:after="0" w:line="288" w:lineRule="auto"/>
              <w:ind w:left="317" w:hanging="218"/>
              <w:rPr>
                <w:rFonts w:eastAsia="Times New Roman" w:cs="Arial"/>
                <w:color w:val="0D0D0D"/>
                <w:sz w:val="18"/>
                <w:szCs w:val="18"/>
                <w:lang w:eastAsia="en-GB"/>
              </w:rPr>
            </w:pPr>
            <w:r w:rsidRPr="00982ED6">
              <w:rPr>
                <w:rFonts w:eastAsia="Times New Roman" w:cs="Arial"/>
                <w:color w:val="0D0D0D"/>
                <w:sz w:val="18"/>
                <w:szCs w:val="18"/>
                <w:lang w:eastAsia="en-GB"/>
              </w:rPr>
              <w:t>SLT/FTL Drop ins</w:t>
            </w:r>
          </w:p>
          <w:p w14:paraId="39AED3CF" w14:textId="77777777" w:rsidR="000406C7" w:rsidRPr="00982ED6" w:rsidRDefault="000406C7" w:rsidP="000406C7">
            <w:pPr>
              <w:pStyle w:val="ListParagraph"/>
              <w:numPr>
                <w:ilvl w:val="0"/>
                <w:numId w:val="15"/>
              </w:numPr>
              <w:spacing w:after="0" w:line="288" w:lineRule="auto"/>
              <w:ind w:left="317" w:hanging="218"/>
              <w:rPr>
                <w:rFonts w:eastAsia="Times New Roman" w:cs="Arial"/>
                <w:color w:val="0D0D0D"/>
                <w:sz w:val="18"/>
                <w:szCs w:val="18"/>
                <w:lang w:eastAsia="en-GB"/>
              </w:rPr>
            </w:pPr>
            <w:r w:rsidRPr="00982ED6">
              <w:rPr>
                <w:rFonts w:eastAsia="Times New Roman" w:cs="Arial"/>
                <w:color w:val="0D0D0D"/>
                <w:sz w:val="18"/>
                <w:szCs w:val="18"/>
                <w:lang w:eastAsia="en-GB"/>
              </w:rPr>
              <w:t>Audit of NMS Good Habits with each tranche of lesson observations.</w:t>
            </w:r>
          </w:p>
          <w:p w14:paraId="12C623CF" w14:textId="290F6717" w:rsidR="000406C7" w:rsidRPr="00ED6EAF" w:rsidRDefault="000406C7" w:rsidP="000406C7">
            <w:pPr>
              <w:spacing w:after="0" w:line="288" w:lineRule="auto"/>
              <w:ind w:left="360"/>
              <w:rPr>
                <w:rFonts w:eastAsia="Times New Roman" w:cs="Arial"/>
                <w:color w:val="0D0D0D"/>
                <w:sz w:val="18"/>
                <w:szCs w:val="18"/>
                <w:lang w:eastAsia="en-GB"/>
              </w:rPr>
            </w:pPr>
          </w:p>
        </w:tc>
      </w:tr>
      <w:tr w:rsidR="000406C7" w:rsidRPr="004D387E" w14:paraId="0A1A2D97" w14:textId="77777777" w:rsidTr="00FA3BBC">
        <w:trPr>
          <w:trHeight w:hRule="exact" w:val="2484"/>
        </w:trPr>
        <w:tc>
          <w:tcPr>
            <w:tcW w:w="2830" w:type="dxa"/>
            <w:gridSpan w:val="4"/>
            <w:shd w:val="clear" w:color="auto" w:fill="auto"/>
            <w:tcMar>
              <w:top w:w="57" w:type="dxa"/>
              <w:bottom w:w="57" w:type="dxa"/>
            </w:tcMar>
          </w:tcPr>
          <w:p w14:paraId="5836FAFF" w14:textId="77777777" w:rsidR="00AA5211" w:rsidRPr="008C1B0A" w:rsidRDefault="00AA5211" w:rsidP="00AA5211">
            <w:pPr>
              <w:spacing w:after="0" w:line="288" w:lineRule="auto"/>
              <w:rPr>
                <w:rFonts w:eastAsia="Times New Roman" w:cs="Arial"/>
                <w:color w:val="0D0D0D"/>
                <w:sz w:val="18"/>
                <w:szCs w:val="18"/>
                <w:lang w:eastAsia="en-GB"/>
              </w:rPr>
            </w:pPr>
            <w:r w:rsidRPr="008C1B0A">
              <w:rPr>
                <w:rFonts w:eastAsia="Times New Roman" w:cs="Arial"/>
                <w:b/>
                <w:color w:val="0D0D0D"/>
                <w:sz w:val="18"/>
                <w:szCs w:val="18"/>
                <w:lang w:eastAsia="en-GB"/>
              </w:rPr>
              <w:lastRenderedPageBreak/>
              <w:t>(A)</w:t>
            </w:r>
            <w:r w:rsidRPr="008C1B0A">
              <w:rPr>
                <w:rFonts w:eastAsia="Times New Roman" w:cs="Arial"/>
                <w:color w:val="0D0D0D"/>
                <w:sz w:val="18"/>
                <w:szCs w:val="18"/>
                <w:lang w:eastAsia="en-GB"/>
              </w:rPr>
              <w:t xml:space="preserve"> Improved aspirations of </w:t>
            </w:r>
            <w:r>
              <w:rPr>
                <w:rStyle w:val="CommentReference"/>
                <w:sz w:val="20"/>
                <w:szCs w:val="20"/>
              </w:rPr>
              <w:t>Disadvantaged</w:t>
            </w:r>
            <w:r w:rsidRPr="008C1B0A">
              <w:rPr>
                <w:rFonts w:eastAsia="Times New Roman" w:cs="Arial"/>
                <w:color w:val="0D0D0D"/>
                <w:sz w:val="18"/>
                <w:szCs w:val="18"/>
                <w:lang w:eastAsia="en-GB"/>
              </w:rPr>
              <w:t xml:space="preserve"> students. This will Improve the progress made by the majority of Disadvantaged students so that the gap between Disadvantaged students and other students nationally is reduced.</w:t>
            </w:r>
          </w:p>
          <w:p w14:paraId="74F518CF" w14:textId="6D8DC3DF" w:rsidR="000406C7" w:rsidRPr="00B44270" w:rsidRDefault="000406C7" w:rsidP="000406C7">
            <w:pPr>
              <w:spacing w:after="0" w:line="288" w:lineRule="auto"/>
              <w:rPr>
                <w:rFonts w:cs="Arial"/>
                <w:color w:val="000000" w:themeColor="text1"/>
                <w:sz w:val="20"/>
                <w:szCs w:val="20"/>
              </w:rPr>
            </w:pPr>
          </w:p>
        </w:tc>
        <w:tc>
          <w:tcPr>
            <w:tcW w:w="2977" w:type="dxa"/>
            <w:shd w:val="clear" w:color="auto" w:fill="auto"/>
            <w:tcMar>
              <w:top w:w="57" w:type="dxa"/>
              <w:bottom w:w="57" w:type="dxa"/>
            </w:tcMar>
          </w:tcPr>
          <w:p w14:paraId="79C5BA07" w14:textId="38DB1BD1" w:rsidR="000406C7" w:rsidRPr="000406C7" w:rsidRDefault="000406C7" w:rsidP="000406C7">
            <w:pPr>
              <w:spacing w:after="0" w:line="240" w:lineRule="auto"/>
              <w:jc w:val="both"/>
              <w:rPr>
                <w:rFonts w:cs="Arial"/>
                <w:sz w:val="20"/>
                <w:szCs w:val="20"/>
              </w:rPr>
            </w:pPr>
            <w:r w:rsidRPr="000406C7">
              <w:rPr>
                <w:rFonts w:cs="Arial"/>
                <w:b/>
                <w:color w:val="000000" w:themeColor="text1"/>
                <w:sz w:val="18"/>
                <w:szCs w:val="18"/>
              </w:rPr>
              <w:t>Quality First Teaching</w:t>
            </w:r>
            <w:r w:rsidRPr="000406C7">
              <w:rPr>
                <w:rFonts w:cs="Arial"/>
                <w:color w:val="000000" w:themeColor="text1"/>
                <w:sz w:val="18"/>
                <w:szCs w:val="18"/>
              </w:rPr>
              <w:t xml:space="preserve">. </w:t>
            </w:r>
            <w:r w:rsidRPr="000406C7">
              <w:rPr>
                <w:rFonts w:cs="Arial"/>
                <w:sz w:val="18"/>
                <w:szCs w:val="18"/>
              </w:rPr>
              <w:t xml:space="preserve">To ensure that </w:t>
            </w:r>
            <w:r w:rsidR="00FA3BBC" w:rsidRPr="00AA5211">
              <w:rPr>
                <w:rStyle w:val="CommentReference"/>
                <w:sz w:val="18"/>
                <w:szCs w:val="20"/>
              </w:rPr>
              <w:t>Disadvantaged</w:t>
            </w:r>
            <w:r w:rsidRPr="000406C7">
              <w:rPr>
                <w:rFonts w:cs="Arial"/>
                <w:sz w:val="18"/>
                <w:szCs w:val="18"/>
              </w:rPr>
              <w:t xml:space="preserve"> students receive appropriate and timely Wave 1 intervention regardless of their ability or willingness to attend Wave 2 intervention.</w:t>
            </w:r>
          </w:p>
        </w:tc>
        <w:tc>
          <w:tcPr>
            <w:tcW w:w="3119" w:type="dxa"/>
            <w:tcMar>
              <w:top w:w="57" w:type="dxa"/>
              <w:bottom w:w="57" w:type="dxa"/>
            </w:tcMar>
          </w:tcPr>
          <w:p w14:paraId="4DFF1C79" w14:textId="133BD223" w:rsidR="000406C7" w:rsidRDefault="000406C7" w:rsidP="000406C7">
            <w:pPr>
              <w:spacing w:after="0" w:line="288" w:lineRule="auto"/>
              <w:rPr>
                <w:rStyle w:val="Emphasis"/>
                <w:i w:val="0"/>
                <w:sz w:val="18"/>
                <w:szCs w:val="18"/>
              </w:rPr>
            </w:pPr>
            <w:r w:rsidRPr="00982ED6">
              <w:rPr>
                <w:rStyle w:val="Emphasis"/>
                <w:i w:val="0"/>
                <w:sz w:val="18"/>
                <w:szCs w:val="18"/>
              </w:rPr>
              <w:t xml:space="preserve">Clear knowledge of their class and information about current achievement, barriers and aids to learning to ensure </w:t>
            </w:r>
            <w:r w:rsidR="00FA3BBC" w:rsidRPr="00AA5211">
              <w:rPr>
                <w:rStyle w:val="CommentReference"/>
                <w:sz w:val="18"/>
                <w:szCs w:val="20"/>
              </w:rPr>
              <w:t>Disadvantaged</w:t>
            </w:r>
            <w:r w:rsidRPr="00982ED6">
              <w:rPr>
                <w:rStyle w:val="Emphasis"/>
                <w:i w:val="0"/>
                <w:sz w:val="18"/>
                <w:szCs w:val="18"/>
              </w:rPr>
              <w:t xml:space="preserve"> students receive a personalised and proactive learning experience that does not allow them to fall through the gaps. </w:t>
            </w:r>
          </w:p>
          <w:p w14:paraId="317E9010" w14:textId="7D95F9D5" w:rsidR="000406C7" w:rsidRPr="00B44270" w:rsidRDefault="000406C7" w:rsidP="000406C7">
            <w:pPr>
              <w:spacing w:after="0" w:line="288" w:lineRule="auto"/>
              <w:rPr>
                <w:rStyle w:val="Emphasis"/>
                <w:i w:val="0"/>
                <w:sz w:val="20"/>
                <w:szCs w:val="20"/>
              </w:rPr>
            </w:pPr>
          </w:p>
        </w:tc>
        <w:tc>
          <w:tcPr>
            <w:tcW w:w="2551" w:type="dxa"/>
            <w:gridSpan w:val="3"/>
            <w:shd w:val="clear" w:color="auto" w:fill="auto"/>
            <w:tcMar>
              <w:top w:w="57" w:type="dxa"/>
              <w:bottom w:w="57" w:type="dxa"/>
            </w:tcMar>
          </w:tcPr>
          <w:p w14:paraId="4EF43A14" w14:textId="77777777" w:rsidR="000406C7" w:rsidRPr="000406C7" w:rsidRDefault="000406C7" w:rsidP="000406C7">
            <w:pPr>
              <w:pStyle w:val="ListParagraph"/>
              <w:numPr>
                <w:ilvl w:val="0"/>
                <w:numId w:val="22"/>
              </w:numPr>
              <w:spacing w:after="0" w:line="288" w:lineRule="auto"/>
              <w:ind w:left="175" w:hanging="218"/>
              <w:rPr>
                <w:rStyle w:val="Emphasis"/>
                <w:i w:val="0"/>
                <w:sz w:val="18"/>
                <w:szCs w:val="18"/>
              </w:rPr>
            </w:pPr>
            <w:r w:rsidRPr="000406C7">
              <w:rPr>
                <w:rStyle w:val="Emphasis"/>
                <w:i w:val="0"/>
                <w:sz w:val="18"/>
                <w:szCs w:val="18"/>
              </w:rPr>
              <w:t>Shared understanding of what constitutes quality first teaching (all of the above).</w:t>
            </w:r>
          </w:p>
          <w:p w14:paraId="5F69707B" w14:textId="26089F53" w:rsidR="000406C7" w:rsidRPr="000406C7" w:rsidRDefault="000406C7" w:rsidP="000406C7">
            <w:pPr>
              <w:pStyle w:val="ListParagraph"/>
              <w:numPr>
                <w:ilvl w:val="0"/>
                <w:numId w:val="22"/>
              </w:numPr>
              <w:spacing w:after="0" w:line="288" w:lineRule="auto"/>
              <w:ind w:left="175" w:hanging="218"/>
              <w:rPr>
                <w:rStyle w:val="Emphasis"/>
                <w:i w:val="0"/>
                <w:sz w:val="20"/>
                <w:szCs w:val="20"/>
              </w:rPr>
            </w:pPr>
            <w:r w:rsidRPr="000406C7">
              <w:rPr>
                <w:rStyle w:val="Emphasis"/>
                <w:i w:val="0"/>
                <w:sz w:val="18"/>
                <w:szCs w:val="18"/>
              </w:rPr>
              <w:t xml:space="preserve">Raising awareness and understanding of our </w:t>
            </w:r>
            <w:r w:rsidR="00FA3BBC" w:rsidRPr="00AA5211">
              <w:rPr>
                <w:rStyle w:val="CommentReference"/>
                <w:sz w:val="18"/>
                <w:szCs w:val="20"/>
              </w:rPr>
              <w:t>Disadvantaged</w:t>
            </w:r>
            <w:r w:rsidR="00FA3BBC" w:rsidRPr="000406C7">
              <w:rPr>
                <w:rStyle w:val="Emphasis"/>
                <w:i w:val="0"/>
                <w:sz w:val="18"/>
                <w:szCs w:val="18"/>
              </w:rPr>
              <w:t xml:space="preserve"> </w:t>
            </w:r>
            <w:r w:rsidRPr="000406C7">
              <w:rPr>
                <w:rStyle w:val="Emphasis"/>
                <w:i w:val="0"/>
                <w:sz w:val="18"/>
                <w:szCs w:val="18"/>
              </w:rPr>
              <w:t xml:space="preserve">cohort to ensure their needs are recognised and met routinely in the class room. </w:t>
            </w:r>
          </w:p>
        </w:tc>
        <w:tc>
          <w:tcPr>
            <w:tcW w:w="1247" w:type="dxa"/>
            <w:shd w:val="clear" w:color="auto" w:fill="auto"/>
          </w:tcPr>
          <w:p w14:paraId="6B0D0123" w14:textId="5D3A555E" w:rsidR="000406C7" w:rsidRPr="00B44270" w:rsidRDefault="000406C7" w:rsidP="000406C7">
            <w:pPr>
              <w:rPr>
                <w:rFonts w:cs="Arial"/>
                <w:sz w:val="20"/>
                <w:szCs w:val="20"/>
              </w:rPr>
            </w:pPr>
            <w:r w:rsidRPr="00982ED6">
              <w:rPr>
                <w:rFonts w:cs="Arial"/>
                <w:sz w:val="18"/>
                <w:szCs w:val="18"/>
              </w:rPr>
              <w:t>ABa &amp; FTLs</w:t>
            </w:r>
          </w:p>
        </w:tc>
        <w:tc>
          <w:tcPr>
            <w:tcW w:w="2835" w:type="dxa"/>
            <w:shd w:val="clear" w:color="auto" w:fill="auto"/>
          </w:tcPr>
          <w:p w14:paraId="21E9D410" w14:textId="77777777" w:rsidR="000406C7" w:rsidRPr="00982ED6" w:rsidRDefault="000406C7" w:rsidP="000406C7">
            <w:pPr>
              <w:pStyle w:val="ListParagraph"/>
              <w:numPr>
                <w:ilvl w:val="0"/>
                <w:numId w:val="15"/>
              </w:numPr>
              <w:spacing w:after="0" w:line="288" w:lineRule="auto"/>
              <w:ind w:left="317" w:hanging="218"/>
              <w:rPr>
                <w:rFonts w:eastAsia="Times New Roman" w:cs="Arial"/>
                <w:color w:val="0D0D0D"/>
                <w:sz w:val="18"/>
                <w:szCs w:val="18"/>
                <w:lang w:eastAsia="en-GB"/>
              </w:rPr>
            </w:pPr>
            <w:r w:rsidRPr="00982ED6">
              <w:rPr>
                <w:rFonts w:eastAsia="Times New Roman" w:cs="Arial"/>
                <w:color w:val="0D0D0D"/>
                <w:sz w:val="18"/>
                <w:szCs w:val="18"/>
                <w:lang w:eastAsia="en-GB"/>
              </w:rPr>
              <w:t>SLT/FTL Drop ins</w:t>
            </w:r>
          </w:p>
          <w:p w14:paraId="22792648" w14:textId="77777777" w:rsidR="000406C7" w:rsidRPr="00982ED6" w:rsidRDefault="000406C7" w:rsidP="000406C7">
            <w:pPr>
              <w:pStyle w:val="ListParagraph"/>
              <w:numPr>
                <w:ilvl w:val="0"/>
                <w:numId w:val="15"/>
              </w:numPr>
              <w:spacing w:after="0" w:line="288" w:lineRule="auto"/>
              <w:ind w:left="317" w:hanging="218"/>
              <w:rPr>
                <w:rFonts w:eastAsia="Times New Roman" w:cs="Arial"/>
                <w:color w:val="0D0D0D"/>
                <w:sz w:val="18"/>
                <w:szCs w:val="18"/>
                <w:lang w:eastAsia="en-GB"/>
              </w:rPr>
            </w:pPr>
            <w:r w:rsidRPr="00982ED6">
              <w:rPr>
                <w:rFonts w:eastAsia="Times New Roman" w:cs="Arial"/>
                <w:color w:val="0D0D0D"/>
                <w:sz w:val="18"/>
                <w:szCs w:val="18"/>
                <w:lang w:eastAsia="en-GB"/>
              </w:rPr>
              <w:t>Audit of NMS Good Habits with each tranche of lesson observations.</w:t>
            </w:r>
          </w:p>
          <w:p w14:paraId="6CF18F7A" w14:textId="62D1C34D" w:rsidR="000406C7" w:rsidRPr="000C05B6" w:rsidRDefault="000406C7" w:rsidP="000406C7">
            <w:pPr>
              <w:spacing w:after="0" w:line="288" w:lineRule="auto"/>
              <w:ind w:left="360"/>
              <w:rPr>
                <w:rFonts w:ascii="Arial" w:eastAsia="Times New Roman" w:hAnsi="Arial" w:cs="Arial"/>
                <w:color w:val="0D0D0D"/>
                <w:sz w:val="18"/>
                <w:szCs w:val="18"/>
                <w:lang w:eastAsia="en-GB"/>
              </w:rPr>
            </w:pPr>
          </w:p>
        </w:tc>
      </w:tr>
      <w:tr w:rsidR="002842AC" w:rsidRPr="004D387E" w14:paraId="55386CA8" w14:textId="77777777" w:rsidTr="00FC684B">
        <w:trPr>
          <w:trHeight w:hRule="exact" w:val="387"/>
        </w:trPr>
        <w:tc>
          <w:tcPr>
            <w:tcW w:w="12724" w:type="dxa"/>
            <w:gridSpan w:val="10"/>
            <w:shd w:val="clear" w:color="auto" w:fill="auto"/>
            <w:tcMar>
              <w:top w:w="57" w:type="dxa"/>
              <w:bottom w:w="57" w:type="dxa"/>
            </w:tcMar>
          </w:tcPr>
          <w:p w14:paraId="2EC1BBBD" w14:textId="25F05C49" w:rsidR="002842AC" w:rsidRPr="00AF4FA4" w:rsidRDefault="002842AC" w:rsidP="002842AC">
            <w:pPr>
              <w:spacing w:after="0" w:line="288" w:lineRule="auto"/>
              <w:jc w:val="right"/>
              <w:rPr>
                <w:rFonts w:ascii="Arial" w:eastAsia="Times New Roman" w:hAnsi="Arial" w:cs="Arial"/>
                <w:color w:val="0D0D0D"/>
                <w:sz w:val="20"/>
                <w:szCs w:val="20"/>
                <w:lang w:eastAsia="en-GB"/>
              </w:rPr>
            </w:pPr>
            <w:r w:rsidRPr="00AF4FA4">
              <w:rPr>
                <w:rFonts w:ascii="Arial" w:eastAsia="Times New Roman" w:hAnsi="Arial" w:cs="Arial"/>
                <w:b/>
                <w:color w:val="0D0D0D"/>
                <w:sz w:val="20"/>
                <w:szCs w:val="20"/>
                <w:lang w:eastAsia="en-GB"/>
              </w:rPr>
              <w:t>Total budgeted cost</w:t>
            </w:r>
          </w:p>
        </w:tc>
        <w:tc>
          <w:tcPr>
            <w:tcW w:w="2835" w:type="dxa"/>
            <w:shd w:val="clear" w:color="auto" w:fill="auto"/>
          </w:tcPr>
          <w:p w14:paraId="594C0A6A" w14:textId="54DC9F3C" w:rsidR="002842AC" w:rsidRPr="00AF4FA4" w:rsidRDefault="00A24864" w:rsidP="002842AC">
            <w:pPr>
              <w:spacing w:after="0" w:line="288" w:lineRule="auto"/>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£19345</w:t>
            </w:r>
          </w:p>
        </w:tc>
      </w:tr>
      <w:tr w:rsidR="002842AC" w:rsidRPr="004D387E" w14:paraId="44AE56DF" w14:textId="77777777" w:rsidTr="00FC684B">
        <w:trPr>
          <w:trHeight w:hRule="exact" w:val="480"/>
        </w:trPr>
        <w:tc>
          <w:tcPr>
            <w:tcW w:w="15559" w:type="dxa"/>
            <w:gridSpan w:val="11"/>
            <w:shd w:val="clear" w:color="auto" w:fill="auto"/>
            <w:tcMar>
              <w:top w:w="57" w:type="dxa"/>
              <w:bottom w:w="57" w:type="dxa"/>
            </w:tcMar>
            <w:vAlign w:val="center"/>
          </w:tcPr>
          <w:p w14:paraId="70AD554D" w14:textId="77777777" w:rsidR="002842AC" w:rsidRPr="00AF4FA4" w:rsidRDefault="002842AC" w:rsidP="002842AC">
            <w:pPr>
              <w:numPr>
                <w:ilvl w:val="0"/>
                <w:numId w:val="5"/>
              </w:numPr>
              <w:spacing w:after="0" w:line="240" w:lineRule="auto"/>
              <w:ind w:left="426" w:hanging="142"/>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Targeted support</w:t>
            </w:r>
          </w:p>
        </w:tc>
      </w:tr>
      <w:tr w:rsidR="002842AC" w:rsidRPr="004D387E" w14:paraId="327B7BAD" w14:textId="77777777" w:rsidTr="008954CB">
        <w:tc>
          <w:tcPr>
            <w:tcW w:w="2830" w:type="dxa"/>
            <w:gridSpan w:val="4"/>
            <w:shd w:val="clear" w:color="auto" w:fill="auto"/>
            <w:tcMar>
              <w:top w:w="57" w:type="dxa"/>
              <w:bottom w:w="57" w:type="dxa"/>
            </w:tcMar>
          </w:tcPr>
          <w:p w14:paraId="6F477210" w14:textId="4231122C" w:rsidR="002842AC" w:rsidRPr="00AF4FA4" w:rsidRDefault="002842AC" w:rsidP="002842AC">
            <w:pPr>
              <w:spacing w:after="0" w:line="288" w:lineRule="auto"/>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 xml:space="preserve">Desired Outcome </w:t>
            </w:r>
          </w:p>
        </w:tc>
        <w:tc>
          <w:tcPr>
            <w:tcW w:w="2977" w:type="dxa"/>
            <w:shd w:val="clear" w:color="auto" w:fill="auto"/>
            <w:tcMar>
              <w:top w:w="57" w:type="dxa"/>
              <w:bottom w:w="57" w:type="dxa"/>
            </w:tcMar>
          </w:tcPr>
          <w:p w14:paraId="22EFD3D7" w14:textId="756ED856" w:rsidR="002842AC" w:rsidRPr="00AF4FA4" w:rsidRDefault="002842AC" w:rsidP="002842AC">
            <w:pPr>
              <w:spacing w:after="0" w:line="288" w:lineRule="auto"/>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 xml:space="preserve"> Chosen Action/Approach</w:t>
            </w:r>
          </w:p>
        </w:tc>
        <w:tc>
          <w:tcPr>
            <w:tcW w:w="3119" w:type="dxa"/>
            <w:shd w:val="clear" w:color="auto" w:fill="auto"/>
            <w:tcMar>
              <w:top w:w="57" w:type="dxa"/>
              <w:bottom w:w="57" w:type="dxa"/>
            </w:tcMar>
          </w:tcPr>
          <w:p w14:paraId="659E94AD" w14:textId="7DCAE9BE" w:rsidR="002842AC" w:rsidRPr="00AF4FA4" w:rsidRDefault="002842AC" w:rsidP="002842AC">
            <w:pPr>
              <w:spacing w:after="0" w:line="288" w:lineRule="auto"/>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What is the evidence and rationale for this choice?</w:t>
            </w:r>
          </w:p>
        </w:tc>
        <w:tc>
          <w:tcPr>
            <w:tcW w:w="2551" w:type="dxa"/>
            <w:gridSpan w:val="3"/>
            <w:shd w:val="clear" w:color="auto" w:fill="auto"/>
            <w:tcMar>
              <w:top w:w="57" w:type="dxa"/>
              <w:bottom w:w="57" w:type="dxa"/>
            </w:tcMar>
          </w:tcPr>
          <w:p w14:paraId="0FBAAC2F" w14:textId="09A09256" w:rsidR="002842AC" w:rsidRPr="00AF4FA4" w:rsidRDefault="002842AC" w:rsidP="002842AC">
            <w:pPr>
              <w:spacing w:after="0" w:line="288" w:lineRule="auto"/>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How will you ensure it is implemented well?</w:t>
            </w:r>
          </w:p>
        </w:tc>
        <w:tc>
          <w:tcPr>
            <w:tcW w:w="1247" w:type="dxa"/>
            <w:shd w:val="clear" w:color="auto" w:fill="auto"/>
          </w:tcPr>
          <w:p w14:paraId="076C39CE" w14:textId="49B3F795" w:rsidR="002842AC" w:rsidRPr="00AF4FA4" w:rsidRDefault="002842AC" w:rsidP="002842AC">
            <w:pPr>
              <w:spacing w:after="0" w:line="288" w:lineRule="auto"/>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Staff lead</w:t>
            </w:r>
          </w:p>
        </w:tc>
        <w:tc>
          <w:tcPr>
            <w:tcW w:w="2835" w:type="dxa"/>
            <w:shd w:val="clear" w:color="auto" w:fill="auto"/>
          </w:tcPr>
          <w:p w14:paraId="5DF24630" w14:textId="35BF3336" w:rsidR="002842AC" w:rsidRPr="00AF4FA4" w:rsidRDefault="002842AC" w:rsidP="002842AC">
            <w:pPr>
              <w:spacing w:after="0" w:line="288" w:lineRule="auto"/>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0"/>
                <w:lang w:eastAsia="en-GB"/>
              </w:rPr>
              <w:t>When will you review implementation?</w:t>
            </w:r>
          </w:p>
        </w:tc>
      </w:tr>
      <w:tr w:rsidR="00CF4863" w:rsidRPr="004D387E" w14:paraId="6B3A10A8" w14:textId="77777777" w:rsidTr="00CF4863">
        <w:trPr>
          <w:trHeight w:hRule="exact" w:val="3521"/>
        </w:trPr>
        <w:tc>
          <w:tcPr>
            <w:tcW w:w="2830" w:type="dxa"/>
            <w:gridSpan w:val="4"/>
            <w:shd w:val="clear" w:color="auto" w:fill="auto"/>
            <w:tcMar>
              <w:top w:w="57" w:type="dxa"/>
              <w:bottom w:w="57" w:type="dxa"/>
            </w:tcMar>
          </w:tcPr>
          <w:p w14:paraId="4641E24F" w14:textId="77777777" w:rsidR="00CF4863" w:rsidRPr="00D948C6" w:rsidRDefault="00CF4863" w:rsidP="00CF4863">
            <w:pPr>
              <w:spacing w:after="0" w:line="288" w:lineRule="auto"/>
              <w:rPr>
                <w:rFonts w:eastAsia="Times New Roman" w:cs="Arial"/>
                <w:color w:val="0D0D0D"/>
                <w:sz w:val="18"/>
                <w:szCs w:val="18"/>
                <w:lang w:eastAsia="en-GB"/>
              </w:rPr>
            </w:pPr>
            <w:r w:rsidRPr="00D948C6">
              <w:rPr>
                <w:rFonts w:eastAsia="Times New Roman" w:cs="Arial"/>
                <w:b/>
                <w:color w:val="0D0D0D"/>
                <w:sz w:val="18"/>
                <w:szCs w:val="18"/>
                <w:lang w:eastAsia="en-GB"/>
              </w:rPr>
              <w:t>(C)</w:t>
            </w:r>
            <w:r w:rsidRPr="00D948C6">
              <w:rPr>
                <w:rFonts w:eastAsia="Times New Roman" w:cs="Arial"/>
                <w:color w:val="0D0D0D"/>
                <w:sz w:val="18"/>
                <w:szCs w:val="18"/>
                <w:lang w:eastAsia="en-GB"/>
              </w:rPr>
              <w:t xml:space="preserve"> Improved attendance, Lower absence rates and lower PA figure</w:t>
            </w:r>
          </w:p>
          <w:p w14:paraId="46446654" w14:textId="092DA9F6" w:rsidR="00CF4863" w:rsidRPr="004D387E" w:rsidRDefault="00CF4863" w:rsidP="00CF4863">
            <w:pPr>
              <w:spacing w:after="0" w:line="288" w:lineRule="auto"/>
              <w:rPr>
                <w:rFonts w:ascii="Arial" w:eastAsia="Times New Roman" w:hAnsi="Arial" w:cs="Arial"/>
                <w:color w:val="0D0D0D"/>
                <w:sz w:val="24"/>
                <w:szCs w:val="24"/>
                <w:lang w:eastAsia="en-GB"/>
              </w:rPr>
            </w:pPr>
            <w:r w:rsidRPr="00D948C6">
              <w:rPr>
                <w:rFonts w:cs="Arial"/>
                <w:b/>
                <w:color w:val="000000" w:themeColor="text1"/>
                <w:sz w:val="18"/>
                <w:szCs w:val="18"/>
              </w:rPr>
              <w:t>(E)</w:t>
            </w:r>
            <w:r w:rsidR="00A1383A">
              <w:rPr>
                <w:rFonts w:cs="Arial"/>
                <w:color w:val="000000" w:themeColor="text1"/>
                <w:sz w:val="18"/>
                <w:szCs w:val="18"/>
              </w:rPr>
              <w:t xml:space="preserve"> Improved Mental Resilience </w:t>
            </w:r>
            <w:r w:rsidR="00AA5211">
              <w:rPr>
                <w:rFonts w:cs="Arial"/>
                <w:color w:val="000000" w:themeColor="text1"/>
                <w:sz w:val="18"/>
                <w:szCs w:val="18"/>
              </w:rPr>
              <w:t xml:space="preserve">of </w:t>
            </w:r>
            <w:r w:rsidR="00AA5211" w:rsidRPr="00AA5211">
              <w:rPr>
                <w:rStyle w:val="CommentReference"/>
                <w:sz w:val="18"/>
                <w:szCs w:val="20"/>
              </w:rPr>
              <w:t>Disadvantaged</w:t>
            </w:r>
            <w:r w:rsidRPr="00D948C6">
              <w:rPr>
                <w:rFonts w:cs="Arial"/>
                <w:color w:val="000000" w:themeColor="text1"/>
                <w:sz w:val="18"/>
                <w:szCs w:val="18"/>
              </w:rPr>
              <w:t xml:space="preserve"> students with mental health needs have an absence rate that does not fall into PA and keeps with 2% of the school absence total (attendance data). </w:t>
            </w:r>
            <w:r w:rsidR="00AA5211" w:rsidRPr="00AA5211">
              <w:rPr>
                <w:rStyle w:val="CommentReference"/>
                <w:sz w:val="18"/>
                <w:szCs w:val="20"/>
              </w:rPr>
              <w:t>Disadvantaged</w:t>
            </w:r>
            <w:r w:rsidRPr="00D948C6">
              <w:rPr>
                <w:rFonts w:cs="Arial"/>
                <w:color w:val="000000" w:themeColor="text1"/>
                <w:sz w:val="18"/>
                <w:szCs w:val="18"/>
              </w:rPr>
              <w:t xml:space="preserve"> students with mental health needs do not regress in their progress during a school year. (Snapshot data measures)</w:t>
            </w:r>
          </w:p>
        </w:tc>
        <w:tc>
          <w:tcPr>
            <w:tcW w:w="2977" w:type="dxa"/>
            <w:shd w:val="clear" w:color="auto" w:fill="auto"/>
            <w:tcMar>
              <w:top w:w="57" w:type="dxa"/>
              <w:bottom w:w="57" w:type="dxa"/>
            </w:tcMar>
          </w:tcPr>
          <w:p w14:paraId="0A940D60" w14:textId="77777777" w:rsidR="00CF4863" w:rsidRDefault="00CF4863" w:rsidP="00CF4863">
            <w:pPr>
              <w:spacing w:after="0" w:line="240" w:lineRule="auto"/>
              <w:rPr>
                <w:rFonts w:cs="Arial"/>
                <w:sz w:val="18"/>
                <w:szCs w:val="18"/>
              </w:rPr>
            </w:pPr>
            <w:r w:rsidRPr="00982ED6">
              <w:rPr>
                <w:rFonts w:cs="Arial"/>
                <w:sz w:val="18"/>
                <w:szCs w:val="18"/>
              </w:rPr>
              <w:t>Further develop “The Bridge” - as a centre for students who need extra or alternative provision in their curriculum in order to improve behaviour and/or attendance and/or outcomes</w:t>
            </w:r>
            <w:r>
              <w:rPr>
                <w:rFonts w:cs="Arial"/>
                <w:sz w:val="18"/>
                <w:szCs w:val="18"/>
              </w:rPr>
              <w:t>. Successful outcomes are expected to be:</w:t>
            </w:r>
          </w:p>
          <w:p w14:paraId="6CD1CFF3" w14:textId="1312BCD5" w:rsidR="00CF4863" w:rsidRPr="00982ED6" w:rsidRDefault="00CF4863" w:rsidP="00CF4863">
            <w:pPr>
              <w:pStyle w:val="ListParagraph"/>
              <w:numPr>
                <w:ilvl w:val="0"/>
                <w:numId w:val="25"/>
              </w:numPr>
              <w:spacing w:after="0" w:line="240" w:lineRule="auto"/>
              <w:ind w:left="176" w:hanging="249"/>
              <w:rPr>
                <w:rFonts w:cs="Arial"/>
                <w:sz w:val="18"/>
                <w:szCs w:val="18"/>
              </w:rPr>
            </w:pPr>
            <w:r w:rsidRPr="00982ED6">
              <w:rPr>
                <w:rFonts w:cs="Arial"/>
                <w:sz w:val="18"/>
                <w:szCs w:val="18"/>
              </w:rPr>
              <w:t xml:space="preserve">Improved attendance/punctuality for specific </w:t>
            </w:r>
            <w:r w:rsidR="00AA5211" w:rsidRPr="00AA5211">
              <w:rPr>
                <w:rStyle w:val="CommentReference"/>
                <w:sz w:val="18"/>
                <w:szCs w:val="20"/>
              </w:rPr>
              <w:t>Disadvantaged</w:t>
            </w:r>
            <w:r w:rsidRPr="00982ED6">
              <w:rPr>
                <w:rFonts w:cs="Arial"/>
                <w:sz w:val="18"/>
                <w:szCs w:val="18"/>
              </w:rPr>
              <w:t xml:space="preserve"> students</w:t>
            </w:r>
          </w:p>
          <w:p w14:paraId="48238055" w14:textId="77777777" w:rsidR="00CF4863" w:rsidRPr="00982ED6" w:rsidRDefault="00CF4863" w:rsidP="00CF4863">
            <w:pPr>
              <w:pStyle w:val="ListParagraph"/>
              <w:numPr>
                <w:ilvl w:val="0"/>
                <w:numId w:val="25"/>
              </w:numPr>
              <w:spacing w:after="0" w:line="240" w:lineRule="auto"/>
              <w:ind w:left="176" w:hanging="249"/>
              <w:rPr>
                <w:rFonts w:cs="Arial"/>
                <w:sz w:val="18"/>
                <w:szCs w:val="18"/>
              </w:rPr>
            </w:pPr>
            <w:r w:rsidRPr="00982ED6">
              <w:rPr>
                <w:rFonts w:cs="Arial"/>
                <w:sz w:val="18"/>
                <w:szCs w:val="18"/>
              </w:rPr>
              <w:t xml:space="preserve">Improved progress/attainment </w:t>
            </w:r>
          </w:p>
          <w:p w14:paraId="14FF1BD1" w14:textId="77777777" w:rsidR="00CF4863" w:rsidRPr="00982ED6" w:rsidRDefault="00CF4863" w:rsidP="00CF4863">
            <w:pPr>
              <w:pStyle w:val="ListParagraph"/>
              <w:numPr>
                <w:ilvl w:val="0"/>
                <w:numId w:val="25"/>
              </w:numPr>
              <w:spacing w:after="0" w:line="240" w:lineRule="auto"/>
              <w:ind w:left="176" w:hanging="249"/>
              <w:rPr>
                <w:rFonts w:cs="Arial"/>
                <w:sz w:val="18"/>
                <w:szCs w:val="18"/>
              </w:rPr>
            </w:pPr>
            <w:r w:rsidRPr="00982ED6">
              <w:rPr>
                <w:rFonts w:cs="Arial"/>
                <w:sz w:val="18"/>
                <w:szCs w:val="18"/>
              </w:rPr>
              <w:t xml:space="preserve">Reduced FTE’s </w:t>
            </w:r>
          </w:p>
          <w:p w14:paraId="19DAD9B9" w14:textId="77777777" w:rsidR="00CF4863" w:rsidRPr="00982ED6" w:rsidRDefault="00CF4863" w:rsidP="00CF4863">
            <w:pPr>
              <w:pStyle w:val="ListParagraph"/>
              <w:numPr>
                <w:ilvl w:val="0"/>
                <w:numId w:val="25"/>
              </w:numPr>
              <w:spacing w:after="0" w:line="240" w:lineRule="auto"/>
              <w:ind w:left="176" w:hanging="249"/>
              <w:rPr>
                <w:rFonts w:cs="Arial"/>
                <w:sz w:val="18"/>
                <w:szCs w:val="18"/>
              </w:rPr>
            </w:pPr>
            <w:r w:rsidRPr="00982ED6">
              <w:rPr>
                <w:rFonts w:cs="Arial"/>
                <w:sz w:val="18"/>
                <w:szCs w:val="18"/>
              </w:rPr>
              <w:t>Reduced incidents of poor behaviour</w:t>
            </w:r>
          </w:p>
          <w:p w14:paraId="7BDF5BE8" w14:textId="77777777" w:rsidR="00CF4863" w:rsidRPr="00982ED6" w:rsidRDefault="00CF4863" w:rsidP="00CF4863">
            <w:pPr>
              <w:pStyle w:val="ListParagraph"/>
              <w:numPr>
                <w:ilvl w:val="0"/>
                <w:numId w:val="25"/>
              </w:numPr>
              <w:spacing w:after="0" w:line="240" w:lineRule="auto"/>
              <w:ind w:left="176" w:hanging="249"/>
              <w:rPr>
                <w:rFonts w:cs="Arial"/>
                <w:sz w:val="18"/>
                <w:szCs w:val="18"/>
              </w:rPr>
            </w:pPr>
            <w:r w:rsidRPr="00982ED6">
              <w:rPr>
                <w:rFonts w:cs="Arial"/>
                <w:sz w:val="18"/>
                <w:szCs w:val="18"/>
              </w:rPr>
              <w:t>Audit existing provision</w:t>
            </w:r>
          </w:p>
          <w:p w14:paraId="49166D1F" w14:textId="77777777" w:rsidR="00CF4863" w:rsidRPr="000C05B6" w:rsidRDefault="00CF4863" w:rsidP="00CF4863">
            <w:pPr>
              <w:spacing w:after="0" w:line="288" w:lineRule="auto"/>
              <w:ind w:left="360"/>
              <w:rPr>
                <w:rFonts w:ascii="Arial" w:eastAsia="Times New Roman" w:hAnsi="Arial" w:cs="Arial"/>
                <w:color w:val="0D0D0D"/>
                <w:sz w:val="18"/>
                <w:szCs w:val="18"/>
                <w:lang w:eastAsia="en-GB"/>
              </w:rPr>
            </w:pPr>
          </w:p>
        </w:tc>
        <w:tc>
          <w:tcPr>
            <w:tcW w:w="3119" w:type="dxa"/>
            <w:shd w:val="clear" w:color="auto" w:fill="auto"/>
            <w:tcMar>
              <w:top w:w="57" w:type="dxa"/>
              <w:bottom w:w="57" w:type="dxa"/>
            </w:tcMar>
          </w:tcPr>
          <w:p w14:paraId="7C651879" w14:textId="42D5BAFB" w:rsidR="00CF4863" w:rsidRPr="004D387E" w:rsidRDefault="00CF4863" w:rsidP="00CF4863">
            <w:pPr>
              <w:spacing w:after="0" w:line="288" w:lineRule="auto"/>
              <w:rPr>
                <w:rFonts w:ascii="Arial" w:eastAsia="Times New Roman" w:hAnsi="Arial" w:cs="Arial"/>
                <w:color w:val="0D0D0D"/>
                <w:sz w:val="24"/>
                <w:szCs w:val="24"/>
                <w:lang w:eastAsia="en-GB"/>
              </w:rPr>
            </w:pPr>
            <w:r w:rsidRPr="00982ED6">
              <w:rPr>
                <w:rFonts w:cs="Arial"/>
                <w:sz w:val="18"/>
                <w:szCs w:val="18"/>
              </w:rPr>
              <w:t>Developing “The Bridge” - a centre for students who need extra or alternative provision in their curriculum in order to improve behaviour and/or attendance and/or outcomes. Managed by a HLTA funded from the Pupil Premium funding. The type of provision The Bridge provides depends on the student’s needs. This could be in the form of additional time for catch up in a specific subject; courses such as ASDAN or The Princes Trust or digital technology courses.</w:t>
            </w:r>
          </w:p>
        </w:tc>
        <w:tc>
          <w:tcPr>
            <w:tcW w:w="2551" w:type="dxa"/>
            <w:gridSpan w:val="3"/>
            <w:shd w:val="clear" w:color="auto" w:fill="auto"/>
            <w:tcMar>
              <w:top w:w="57" w:type="dxa"/>
              <w:bottom w:w="57" w:type="dxa"/>
            </w:tcMar>
          </w:tcPr>
          <w:p w14:paraId="4D68CE78" w14:textId="1C731803" w:rsidR="00CF4863" w:rsidRPr="006074EA" w:rsidRDefault="00CF4863" w:rsidP="006074EA">
            <w:pPr>
              <w:pStyle w:val="ListParagraph"/>
              <w:numPr>
                <w:ilvl w:val="0"/>
                <w:numId w:val="30"/>
              </w:numPr>
              <w:spacing w:after="0" w:line="288" w:lineRule="auto"/>
              <w:ind w:left="175" w:hanging="142"/>
              <w:rPr>
                <w:rFonts w:ascii="Arial" w:eastAsia="Times New Roman" w:hAnsi="Arial" w:cs="Arial"/>
                <w:i/>
                <w:color w:val="0D0D0D"/>
                <w:sz w:val="18"/>
                <w:szCs w:val="18"/>
                <w:lang w:eastAsia="en-GB"/>
              </w:rPr>
            </w:pPr>
            <w:r w:rsidRPr="006074EA">
              <w:rPr>
                <w:rStyle w:val="Emphasis"/>
                <w:i w:val="0"/>
                <w:sz w:val="18"/>
                <w:szCs w:val="18"/>
              </w:rPr>
              <w:t>Weekly LM meetings with  meetings used to discuss provision</w:t>
            </w:r>
          </w:p>
        </w:tc>
        <w:tc>
          <w:tcPr>
            <w:tcW w:w="1247" w:type="dxa"/>
            <w:shd w:val="clear" w:color="auto" w:fill="auto"/>
          </w:tcPr>
          <w:p w14:paraId="48C5BCD1" w14:textId="066CE2FD" w:rsidR="00CF4863" w:rsidRPr="00743A8E" w:rsidRDefault="00CF4863" w:rsidP="00CF4863">
            <w:pPr>
              <w:spacing w:after="0" w:line="288" w:lineRule="auto"/>
              <w:rPr>
                <w:rFonts w:eastAsia="Times New Roman" w:cs="Arial"/>
                <w:color w:val="0D0D0D"/>
                <w:sz w:val="20"/>
                <w:szCs w:val="20"/>
                <w:lang w:eastAsia="en-GB"/>
              </w:rPr>
            </w:pPr>
            <w:r w:rsidRPr="00982ED6">
              <w:rPr>
                <w:rFonts w:cs="Arial"/>
                <w:sz w:val="18"/>
                <w:szCs w:val="18"/>
              </w:rPr>
              <w:t>IWI/TPE</w:t>
            </w:r>
          </w:p>
        </w:tc>
        <w:tc>
          <w:tcPr>
            <w:tcW w:w="2835" w:type="dxa"/>
            <w:shd w:val="clear" w:color="auto" w:fill="auto"/>
          </w:tcPr>
          <w:p w14:paraId="1A4CCAB8" w14:textId="77777777" w:rsidR="00CF4863" w:rsidRPr="00982ED6" w:rsidRDefault="00CF4863" w:rsidP="00CF4863">
            <w:pPr>
              <w:pStyle w:val="ListParagraph"/>
              <w:numPr>
                <w:ilvl w:val="0"/>
                <w:numId w:val="26"/>
              </w:numPr>
              <w:spacing w:after="0" w:line="288" w:lineRule="auto"/>
              <w:ind w:left="176" w:hanging="142"/>
              <w:rPr>
                <w:rFonts w:eastAsia="Times New Roman" w:cs="Arial"/>
                <w:color w:val="0D0D0D"/>
                <w:sz w:val="18"/>
                <w:szCs w:val="18"/>
                <w:lang w:eastAsia="en-GB"/>
              </w:rPr>
            </w:pPr>
            <w:r w:rsidRPr="00982ED6">
              <w:rPr>
                <w:sz w:val="18"/>
                <w:szCs w:val="18"/>
                <w:lang w:eastAsia="en-GB"/>
              </w:rPr>
              <w:t xml:space="preserve">Feb 19 first review </w:t>
            </w:r>
          </w:p>
          <w:p w14:paraId="64E974FE" w14:textId="0F09C146" w:rsidR="00CF4863" w:rsidRPr="00CF4863" w:rsidRDefault="00CF4863" w:rsidP="00CF4863">
            <w:pPr>
              <w:pStyle w:val="ListParagraph"/>
              <w:numPr>
                <w:ilvl w:val="0"/>
                <w:numId w:val="26"/>
              </w:numPr>
              <w:spacing w:after="0" w:line="288" w:lineRule="auto"/>
              <w:ind w:left="204" w:hanging="128"/>
              <w:rPr>
                <w:rFonts w:eastAsia="Times New Roman" w:cs="Arial"/>
                <w:color w:val="0D0D0D"/>
                <w:sz w:val="20"/>
                <w:szCs w:val="20"/>
                <w:lang w:eastAsia="en-GB"/>
              </w:rPr>
            </w:pPr>
            <w:r w:rsidRPr="00CF4863">
              <w:rPr>
                <w:sz w:val="18"/>
                <w:szCs w:val="18"/>
                <w:lang w:eastAsia="en-GB"/>
              </w:rPr>
              <w:t xml:space="preserve">June 19 </w:t>
            </w:r>
          </w:p>
        </w:tc>
      </w:tr>
      <w:tr w:rsidR="00CF4863" w:rsidRPr="004D387E" w14:paraId="3BA3402C" w14:textId="77777777" w:rsidTr="00CF4863">
        <w:trPr>
          <w:trHeight w:hRule="exact" w:val="2070"/>
        </w:trPr>
        <w:tc>
          <w:tcPr>
            <w:tcW w:w="2830" w:type="dxa"/>
            <w:gridSpan w:val="4"/>
            <w:shd w:val="clear" w:color="auto" w:fill="auto"/>
            <w:tcMar>
              <w:top w:w="57" w:type="dxa"/>
              <w:bottom w:w="57" w:type="dxa"/>
            </w:tcMar>
          </w:tcPr>
          <w:p w14:paraId="5047EAB8" w14:textId="77777777" w:rsidR="00AA5211" w:rsidRPr="008C1B0A" w:rsidRDefault="00AA5211" w:rsidP="00AA5211">
            <w:pPr>
              <w:spacing w:after="0" w:line="288" w:lineRule="auto"/>
              <w:rPr>
                <w:rFonts w:eastAsia="Times New Roman" w:cs="Arial"/>
                <w:color w:val="0D0D0D"/>
                <w:sz w:val="18"/>
                <w:szCs w:val="18"/>
                <w:lang w:eastAsia="en-GB"/>
              </w:rPr>
            </w:pPr>
            <w:r w:rsidRPr="008C1B0A">
              <w:rPr>
                <w:rFonts w:eastAsia="Times New Roman" w:cs="Arial"/>
                <w:b/>
                <w:color w:val="0D0D0D"/>
                <w:sz w:val="18"/>
                <w:szCs w:val="18"/>
                <w:lang w:eastAsia="en-GB"/>
              </w:rPr>
              <w:t>(A)</w:t>
            </w:r>
            <w:r w:rsidRPr="008C1B0A">
              <w:rPr>
                <w:rFonts w:eastAsia="Times New Roman" w:cs="Arial"/>
                <w:color w:val="0D0D0D"/>
                <w:sz w:val="18"/>
                <w:szCs w:val="18"/>
                <w:lang w:eastAsia="en-GB"/>
              </w:rPr>
              <w:t xml:space="preserve"> Improved aspirations of </w:t>
            </w:r>
            <w:r>
              <w:rPr>
                <w:rStyle w:val="CommentReference"/>
                <w:sz w:val="20"/>
                <w:szCs w:val="20"/>
              </w:rPr>
              <w:t>Disadvantaged</w:t>
            </w:r>
            <w:r w:rsidRPr="008C1B0A">
              <w:rPr>
                <w:rFonts w:eastAsia="Times New Roman" w:cs="Arial"/>
                <w:color w:val="0D0D0D"/>
                <w:sz w:val="18"/>
                <w:szCs w:val="18"/>
                <w:lang w:eastAsia="en-GB"/>
              </w:rPr>
              <w:t xml:space="preserve"> students. This will Improve the progress made by the majority of Disadvantaged students so that the gap between Disadvantaged students and other students nationally is reduced.</w:t>
            </w:r>
          </w:p>
          <w:p w14:paraId="2D9DFBD0" w14:textId="2F71887D" w:rsidR="00CF4863" w:rsidRPr="00B44270" w:rsidRDefault="00CF4863" w:rsidP="00CF4863">
            <w:pPr>
              <w:spacing w:after="0" w:line="288" w:lineRule="auto"/>
              <w:rPr>
                <w:rFonts w:ascii="Arial" w:eastAsia="Times New Roman" w:hAnsi="Arial" w:cs="Arial"/>
                <w:color w:val="0D0D0D"/>
                <w:sz w:val="20"/>
                <w:szCs w:val="20"/>
                <w:lang w:eastAsia="en-GB"/>
              </w:rPr>
            </w:pPr>
          </w:p>
        </w:tc>
        <w:tc>
          <w:tcPr>
            <w:tcW w:w="2977" w:type="dxa"/>
            <w:shd w:val="clear" w:color="auto" w:fill="auto"/>
            <w:tcMar>
              <w:top w:w="57" w:type="dxa"/>
              <w:bottom w:w="57" w:type="dxa"/>
            </w:tcMar>
          </w:tcPr>
          <w:p w14:paraId="6673FCD8" w14:textId="3BE998B6" w:rsidR="00CF4863" w:rsidRDefault="00AA5211" w:rsidP="00CF4863">
            <w:pPr>
              <w:spacing w:after="0" w:line="240" w:lineRule="auto"/>
              <w:rPr>
                <w:rFonts w:cs="Arial"/>
                <w:sz w:val="18"/>
                <w:szCs w:val="18"/>
              </w:rPr>
            </w:pPr>
            <w:r w:rsidRPr="00AA5211">
              <w:rPr>
                <w:rStyle w:val="CommentReference"/>
                <w:sz w:val="18"/>
                <w:szCs w:val="20"/>
              </w:rPr>
              <w:t>Disadvantaged</w:t>
            </w:r>
            <w:r w:rsidR="00CF4863">
              <w:rPr>
                <w:rFonts w:cs="Arial"/>
                <w:sz w:val="18"/>
                <w:szCs w:val="18"/>
              </w:rPr>
              <w:t xml:space="preserve"> </w:t>
            </w:r>
            <w:r w:rsidR="00CF4863" w:rsidRPr="00982ED6">
              <w:rPr>
                <w:rFonts w:cs="Arial"/>
                <w:sz w:val="18"/>
                <w:szCs w:val="18"/>
              </w:rPr>
              <w:t>students have equal</w:t>
            </w:r>
            <w:r w:rsidR="00CF4863">
              <w:rPr>
                <w:rFonts w:cs="Arial"/>
                <w:sz w:val="18"/>
                <w:szCs w:val="18"/>
              </w:rPr>
              <w:t xml:space="preserve"> </w:t>
            </w:r>
            <w:r w:rsidR="00CF4863" w:rsidRPr="00982ED6">
              <w:rPr>
                <w:rFonts w:cs="Arial"/>
                <w:sz w:val="18"/>
                <w:szCs w:val="18"/>
              </w:rPr>
              <w:t xml:space="preserve">access to all resources as </w:t>
            </w:r>
            <w:r w:rsidR="006E0226">
              <w:rPr>
                <w:rFonts w:cs="Arial"/>
                <w:sz w:val="18"/>
                <w:szCs w:val="18"/>
              </w:rPr>
              <w:t>None Disadvantaged</w:t>
            </w:r>
            <w:r w:rsidR="00CF4863">
              <w:rPr>
                <w:rFonts w:cs="Arial"/>
                <w:sz w:val="18"/>
                <w:szCs w:val="18"/>
              </w:rPr>
              <w:t xml:space="preserve"> </w:t>
            </w:r>
            <w:r w:rsidR="00CF4863" w:rsidRPr="00982ED6">
              <w:rPr>
                <w:rFonts w:cs="Arial"/>
                <w:sz w:val="18"/>
                <w:szCs w:val="18"/>
              </w:rPr>
              <w:t>students</w:t>
            </w:r>
            <w:r w:rsidR="00CF4863">
              <w:rPr>
                <w:rFonts w:cs="Arial"/>
                <w:sz w:val="18"/>
                <w:szCs w:val="18"/>
              </w:rPr>
              <w:t>. Successful outcomes are expected to be:</w:t>
            </w:r>
          </w:p>
          <w:p w14:paraId="0AB7E8BA" w14:textId="77777777" w:rsidR="00CF4863" w:rsidRPr="00982ED6" w:rsidRDefault="00CF4863" w:rsidP="00CF4863">
            <w:pPr>
              <w:pStyle w:val="Text"/>
              <w:numPr>
                <w:ilvl w:val="0"/>
                <w:numId w:val="27"/>
              </w:numPr>
              <w:spacing w:after="0"/>
              <w:ind w:left="176" w:hanging="177"/>
              <w:rPr>
                <w:rStyle w:val="Emphasis"/>
                <w:rFonts w:asciiTheme="minorHAnsi" w:hAnsiTheme="minorHAnsi"/>
                <w:i w:val="0"/>
                <w:iCs w:val="0"/>
                <w:sz w:val="18"/>
                <w:szCs w:val="18"/>
              </w:rPr>
            </w:pPr>
            <w:r w:rsidRPr="00982ED6">
              <w:rPr>
                <w:rStyle w:val="Emphasis"/>
                <w:rFonts w:asciiTheme="minorHAnsi" w:hAnsiTheme="minorHAnsi"/>
                <w:i w:val="0"/>
                <w:sz w:val="18"/>
                <w:szCs w:val="18"/>
              </w:rPr>
              <w:t>Improved engagement in lessons</w:t>
            </w:r>
          </w:p>
          <w:p w14:paraId="4C67DD85" w14:textId="77777777" w:rsidR="00CF4863" w:rsidRPr="00982ED6" w:rsidRDefault="00CF4863" w:rsidP="00CF4863">
            <w:pPr>
              <w:pStyle w:val="Text"/>
              <w:numPr>
                <w:ilvl w:val="0"/>
                <w:numId w:val="27"/>
              </w:numPr>
              <w:spacing w:after="0"/>
              <w:ind w:left="176" w:hanging="177"/>
              <w:rPr>
                <w:rStyle w:val="Emphasis"/>
                <w:rFonts w:asciiTheme="minorHAnsi" w:hAnsiTheme="minorHAnsi"/>
                <w:i w:val="0"/>
                <w:iCs w:val="0"/>
                <w:sz w:val="18"/>
                <w:szCs w:val="18"/>
              </w:rPr>
            </w:pPr>
            <w:r w:rsidRPr="00982ED6">
              <w:rPr>
                <w:rStyle w:val="Emphasis"/>
                <w:rFonts w:asciiTheme="minorHAnsi" w:hAnsiTheme="minorHAnsi"/>
                <w:i w:val="0"/>
                <w:sz w:val="18"/>
                <w:szCs w:val="18"/>
              </w:rPr>
              <w:t>Lower C2 interventions for the basics</w:t>
            </w:r>
          </w:p>
          <w:p w14:paraId="47AA08C3" w14:textId="77777777" w:rsidR="00CF4863" w:rsidRPr="00982ED6" w:rsidRDefault="00CF4863" w:rsidP="00CF4863">
            <w:pPr>
              <w:pStyle w:val="Text"/>
              <w:numPr>
                <w:ilvl w:val="0"/>
                <w:numId w:val="27"/>
              </w:numPr>
              <w:spacing w:after="0"/>
              <w:ind w:left="176" w:hanging="177"/>
              <w:rPr>
                <w:rStyle w:val="Emphasis"/>
                <w:rFonts w:asciiTheme="minorHAnsi" w:hAnsiTheme="minorHAnsi"/>
                <w:i w:val="0"/>
                <w:iCs w:val="0"/>
                <w:sz w:val="18"/>
                <w:szCs w:val="18"/>
              </w:rPr>
            </w:pPr>
            <w:r w:rsidRPr="00982ED6">
              <w:rPr>
                <w:rStyle w:val="Emphasis"/>
                <w:rFonts w:asciiTheme="minorHAnsi" w:hAnsiTheme="minorHAnsi"/>
                <w:i w:val="0"/>
                <w:sz w:val="18"/>
                <w:szCs w:val="18"/>
              </w:rPr>
              <w:t>Lower sanctions for uniform infringements</w:t>
            </w:r>
          </w:p>
          <w:p w14:paraId="20D21AEE" w14:textId="77777777" w:rsidR="00CF4863" w:rsidRPr="000C05B6" w:rsidRDefault="00CF4863" w:rsidP="00CF4863">
            <w:pPr>
              <w:spacing w:after="0" w:line="288" w:lineRule="auto"/>
              <w:ind w:left="360"/>
              <w:rPr>
                <w:rFonts w:ascii="Arial" w:eastAsia="Times New Roman" w:hAnsi="Arial" w:cs="Arial"/>
                <w:color w:val="0D0D0D"/>
                <w:sz w:val="20"/>
                <w:szCs w:val="20"/>
                <w:lang w:eastAsia="en-GB"/>
              </w:rPr>
            </w:pPr>
          </w:p>
        </w:tc>
        <w:tc>
          <w:tcPr>
            <w:tcW w:w="3119" w:type="dxa"/>
            <w:tcMar>
              <w:top w:w="57" w:type="dxa"/>
              <w:bottom w:w="57" w:type="dxa"/>
            </w:tcMar>
          </w:tcPr>
          <w:p w14:paraId="375FD110" w14:textId="5994AC7C" w:rsidR="00CF4863" w:rsidRPr="00B44270" w:rsidRDefault="00CF4863" w:rsidP="00A1383A">
            <w:pPr>
              <w:spacing w:after="0" w:line="288" w:lineRule="auto"/>
              <w:rPr>
                <w:rFonts w:ascii="Arial" w:eastAsia="Times New Roman" w:hAnsi="Arial" w:cs="Arial"/>
                <w:color w:val="0D0D0D"/>
                <w:sz w:val="20"/>
                <w:szCs w:val="20"/>
                <w:lang w:eastAsia="en-GB"/>
              </w:rPr>
            </w:pPr>
            <w:r w:rsidRPr="002842AC">
              <w:rPr>
                <w:rStyle w:val="Emphasis"/>
                <w:i w:val="0"/>
                <w:sz w:val="18"/>
                <w:szCs w:val="18"/>
              </w:rPr>
              <w:t xml:space="preserve">Resources will be available for students to access in order to remove external barriers to learning. Stationery, uniform, study guides etc will be available for </w:t>
            </w:r>
            <w:r w:rsidR="00A1383A">
              <w:rPr>
                <w:rStyle w:val="Emphasis"/>
                <w:i w:val="0"/>
                <w:sz w:val="18"/>
                <w:szCs w:val="18"/>
              </w:rPr>
              <w:t>Disadvantaged</w:t>
            </w:r>
            <w:r w:rsidRPr="002842AC">
              <w:rPr>
                <w:rStyle w:val="Emphasis"/>
                <w:i w:val="0"/>
                <w:sz w:val="18"/>
                <w:szCs w:val="18"/>
              </w:rPr>
              <w:t xml:space="preserve"> students if required.  </w:t>
            </w:r>
          </w:p>
        </w:tc>
        <w:tc>
          <w:tcPr>
            <w:tcW w:w="2551" w:type="dxa"/>
            <w:gridSpan w:val="3"/>
            <w:shd w:val="clear" w:color="auto" w:fill="auto"/>
            <w:tcMar>
              <w:top w:w="57" w:type="dxa"/>
              <w:bottom w:w="57" w:type="dxa"/>
            </w:tcMar>
          </w:tcPr>
          <w:p w14:paraId="71E419EB" w14:textId="7F103986" w:rsidR="00CF4863" w:rsidRPr="006074EA" w:rsidRDefault="00CF4863" w:rsidP="006074EA">
            <w:pPr>
              <w:pStyle w:val="ListParagraph"/>
              <w:numPr>
                <w:ilvl w:val="0"/>
                <w:numId w:val="30"/>
              </w:numPr>
              <w:spacing w:after="0" w:line="288" w:lineRule="auto"/>
              <w:ind w:left="175" w:hanging="142"/>
              <w:rPr>
                <w:rFonts w:ascii="Arial" w:eastAsia="Times New Roman" w:hAnsi="Arial" w:cs="Arial"/>
                <w:color w:val="0D0D0D"/>
                <w:sz w:val="20"/>
                <w:szCs w:val="20"/>
                <w:lang w:eastAsia="en-GB"/>
              </w:rPr>
            </w:pPr>
            <w:r w:rsidRPr="006074EA">
              <w:rPr>
                <w:rStyle w:val="Emphasis"/>
                <w:i w:val="0"/>
                <w:sz w:val="18"/>
                <w:szCs w:val="18"/>
              </w:rPr>
              <w:t xml:space="preserve">Monitored termly via behaviour data </w:t>
            </w:r>
          </w:p>
        </w:tc>
        <w:tc>
          <w:tcPr>
            <w:tcW w:w="1247" w:type="dxa"/>
            <w:shd w:val="clear" w:color="auto" w:fill="auto"/>
          </w:tcPr>
          <w:p w14:paraId="56C334AC" w14:textId="2C7BBAAC" w:rsidR="00CF4863" w:rsidRPr="00743A8E" w:rsidRDefault="00CF4863" w:rsidP="00CF4863">
            <w:pPr>
              <w:spacing w:after="0" w:line="288" w:lineRule="auto"/>
              <w:rPr>
                <w:rFonts w:eastAsia="Times New Roman" w:cs="Arial"/>
                <w:color w:val="0D0D0D"/>
                <w:sz w:val="20"/>
                <w:szCs w:val="20"/>
                <w:lang w:eastAsia="en-GB"/>
              </w:rPr>
            </w:pPr>
            <w:r w:rsidRPr="002842AC">
              <w:rPr>
                <w:rStyle w:val="Emphasis"/>
                <w:i w:val="0"/>
                <w:sz w:val="18"/>
                <w:szCs w:val="18"/>
              </w:rPr>
              <w:t>IWI</w:t>
            </w:r>
          </w:p>
        </w:tc>
        <w:tc>
          <w:tcPr>
            <w:tcW w:w="2835" w:type="dxa"/>
            <w:shd w:val="clear" w:color="auto" w:fill="auto"/>
          </w:tcPr>
          <w:p w14:paraId="19C87E55" w14:textId="21B52F07" w:rsidR="00CF4863" w:rsidRPr="00CF4863" w:rsidRDefault="00CF4863" w:rsidP="00CF4863">
            <w:pPr>
              <w:pStyle w:val="ListParagraph"/>
              <w:numPr>
                <w:ilvl w:val="0"/>
                <w:numId w:val="29"/>
              </w:numPr>
              <w:spacing w:after="0" w:line="288" w:lineRule="auto"/>
              <w:ind w:left="204" w:hanging="218"/>
              <w:rPr>
                <w:rFonts w:eastAsia="Times New Roman" w:cs="Arial"/>
                <w:color w:val="0D0D0D"/>
                <w:sz w:val="20"/>
                <w:szCs w:val="20"/>
                <w:lang w:eastAsia="en-GB"/>
              </w:rPr>
            </w:pPr>
            <w:r w:rsidRPr="00CF4863">
              <w:rPr>
                <w:rFonts w:eastAsia="Times New Roman" w:cs="Arial"/>
                <w:color w:val="0D0D0D"/>
                <w:sz w:val="18"/>
                <w:szCs w:val="18"/>
                <w:lang w:eastAsia="en-GB"/>
              </w:rPr>
              <w:t>Feb 19</w:t>
            </w:r>
          </w:p>
        </w:tc>
      </w:tr>
      <w:tr w:rsidR="006074EA" w:rsidRPr="004D387E" w14:paraId="65B88B73" w14:textId="77777777" w:rsidTr="00AA5211">
        <w:trPr>
          <w:trHeight w:hRule="exact" w:val="3760"/>
        </w:trPr>
        <w:tc>
          <w:tcPr>
            <w:tcW w:w="2830" w:type="dxa"/>
            <w:gridSpan w:val="4"/>
            <w:shd w:val="clear" w:color="auto" w:fill="auto"/>
            <w:tcMar>
              <w:top w:w="57" w:type="dxa"/>
              <w:bottom w:w="57" w:type="dxa"/>
            </w:tcMar>
          </w:tcPr>
          <w:p w14:paraId="720465C3" w14:textId="77777777" w:rsidR="00AA5211" w:rsidRPr="008C1B0A" w:rsidRDefault="00AA5211" w:rsidP="00AA5211">
            <w:pPr>
              <w:spacing w:after="0" w:line="288" w:lineRule="auto"/>
              <w:rPr>
                <w:rFonts w:eastAsia="Times New Roman" w:cs="Arial"/>
                <w:color w:val="0D0D0D"/>
                <w:sz w:val="18"/>
                <w:szCs w:val="18"/>
                <w:lang w:eastAsia="en-GB"/>
              </w:rPr>
            </w:pPr>
            <w:r w:rsidRPr="008C1B0A">
              <w:rPr>
                <w:rFonts w:eastAsia="Times New Roman" w:cs="Arial"/>
                <w:b/>
                <w:color w:val="0D0D0D"/>
                <w:sz w:val="18"/>
                <w:szCs w:val="18"/>
                <w:lang w:eastAsia="en-GB"/>
              </w:rPr>
              <w:lastRenderedPageBreak/>
              <w:t>(A)</w:t>
            </w:r>
            <w:r w:rsidRPr="008C1B0A">
              <w:rPr>
                <w:rFonts w:eastAsia="Times New Roman" w:cs="Arial"/>
                <w:color w:val="0D0D0D"/>
                <w:sz w:val="18"/>
                <w:szCs w:val="18"/>
                <w:lang w:eastAsia="en-GB"/>
              </w:rPr>
              <w:t xml:space="preserve"> Improved aspirations of </w:t>
            </w:r>
            <w:r>
              <w:rPr>
                <w:rStyle w:val="CommentReference"/>
                <w:sz w:val="20"/>
                <w:szCs w:val="20"/>
              </w:rPr>
              <w:t>Disadvantaged</w:t>
            </w:r>
            <w:r w:rsidRPr="008C1B0A">
              <w:rPr>
                <w:rFonts w:eastAsia="Times New Roman" w:cs="Arial"/>
                <w:color w:val="0D0D0D"/>
                <w:sz w:val="18"/>
                <w:szCs w:val="18"/>
                <w:lang w:eastAsia="en-GB"/>
              </w:rPr>
              <w:t xml:space="preserve"> students. This will Improve the progress made by the majority of Disadvantaged students so that the gap between Disadvantaged students and other students nationally is reduced.</w:t>
            </w:r>
          </w:p>
          <w:p w14:paraId="60A027A3" w14:textId="0D7238CA" w:rsidR="006074EA" w:rsidRPr="00BB4410" w:rsidRDefault="00A24864" w:rsidP="006074EA">
            <w:pPr>
              <w:spacing w:after="0" w:line="288" w:lineRule="auto"/>
              <w:rPr>
                <w:rFonts w:eastAsia="Times New Roman" w:cs="Arial"/>
                <w:color w:val="0D0D0D"/>
                <w:sz w:val="18"/>
                <w:szCs w:val="18"/>
                <w:lang w:eastAsia="en-GB"/>
              </w:rPr>
            </w:pPr>
            <w:r w:rsidRPr="00A24864">
              <w:rPr>
                <w:rFonts w:eastAsia="Times New Roman" w:cs="Arial"/>
                <w:b/>
                <w:color w:val="0D0D0D"/>
                <w:sz w:val="18"/>
                <w:szCs w:val="18"/>
                <w:lang w:eastAsia="en-GB"/>
              </w:rPr>
              <w:t>(B)</w:t>
            </w:r>
            <w:r w:rsidRPr="00A24864">
              <w:rPr>
                <w:rFonts w:eastAsia="Times New Roman" w:cs="Arial"/>
                <w:color w:val="0D0D0D"/>
                <w:sz w:val="18"/>
                <w:szCs w:val="18"/>
                <w:lang w:eastAsia="en-GB"/>
              </w:rPr>
              <w:t xml:space="preserve"> Disciplinary literacy: Teaching staff will be appropriately skilled and planning in place to support disadvantaged students in expressing their knowledge independently and coherently in writing.</w:t>
            </w:r>
          </w:p>
          <w:p w14:paraId="7A56F924" w14:textId="4741662C" w:rsidR="006074EA" w:rsidRPr="00B44270" w:rsidRDefault="006074EA" w:rsidP="006074EA">
            <w:pPr>
              <w:spacing w:after="0" w:line="288" w:lineRule="auto"/>
              <w:rPr>
                <w:rFonts w:ascii="Arial" w:eastAsia="Times New Roman" w:hAnsi="Arial" w:cs="Arial"/>
                <w:i/>
                <w:color w:val="0D0D0D"/>
                <w:sz w:val="20"/>
                <w:szCs w:val="20"/>
                <w:lang w:eastAsia="en-GB"/>
              </w:rPr>
            </w:pPr>
          </w:p>
        </w:tc>
        <w:tc>
          <w:tcPr>
            <w:tcW w:w="2977" w:type="dxa"/>
            <w:shd w:val="clear" w:color="auto" w:fill="auto"/>
            <w:tcMar>
              <w:top w:w="57" w:type="dxa"/>
              <w:bottom w:w="57" w:type="dxa"/>
            </w:tcMar>
          </w:tcPr>
          <w:p w14:paraId="75A0D1E3" w14:textId="788F581B" w:rsidR="006074EA" w:rsidRPr="006074EA" w:rsidRDefault="006074EA" w:rsidP="006074EA">
            <w:pPr>
              <w:spacing w:after="0" w:line="288" w:lineRule="auto"/>
              <w:rPr>
                <w:rFonts w:eastAsia="Times New Roman" w:cs="Arial"/>
                <w:color w:val="0D0D0D"/>
                <w:sz w:val="20"/>
                <w:szCs w:val="20"/>
                <w:lang w:eastAsia="en-GB"/>
              </w:rPr>
            </w:pPr>
            <w:r>
              <w:rPr>
                <w:rStyle w:val="Emphasis"/>
                <w:i w:val="0"/>
                <w:sz w:val="18"/>
                <w:szCs w:val="18"/>
              </w:rPr>
              <w:t xml:space="preserve">Targeted </w:t>
            </w:r>
            <w:r w:rsidR="00AA5211" w:rsidRPr="00AA5211">
              <w:rPr>
                <w:rStyle w:val="CommentReference"/>
                <w:sz w:val="18"/>
                <w:szCs w:val="20"/>
              </w:rPr>
              <w:t>Disadvantaged</w:t>
            </w:r>
            <w:r>
              <w:rPr>
                <w:rStyle w:val="Emphasis"/>
                <w:i w:val="0"/>
                <w:sz w:val="18"/>
                <w:szCs w:val="18"/>
              </w:rPr>
              <w:t xml:space="preserve"> students to receive HLTA support for Maths and English </w:t>
            </w:r>
            <w:r w:rsidRPr="00982ED6">
              <w:rPr>
                <w:rStyle w:val="Emphasis"/>
                <w:i w:val="0"/>
                <w:sz w:val="18"/>
                <w:szCs w:val="18"/>
              </w:rPr>
              <w:t xml:space="preserve"> </w:t>
            </w:r>
            <w:r>
              <w:rPr>
                <w:rStyle w:val="Emphasis"/>
                <w:i w:val="0"/>
                <w:sz w:val="18"/>
                <w:szCs w:val="18"/>
              </w:rPr>
              <w:t>in order</w:t>
            </w:r>
            <w:r w:rsidRPr="00982ED6">
              <w:rPr>
                <w:rStyle w:val="Emphasis"/>
                <w:i w:val="0"/>
                <w:sz w:val="18"/>
                <w:szCs w:val="18"/>
              </w:rPr>
              <w:t xml:space="preserve"> to be fully equipped to achieve the basic qualifications of English and Maths</w:t>
            </w:r>
          </w:p>
        </w:tc>
        <w:tc>
          <w:tcPr>
            <w:tcW w:w="3119" w:type="dxa"/>
            <w:tcMar>
              <w:top w:w="57" w:type="dxa"/>
              <w:bottom w:w="57" w:type="dxa"/>
            </w:tcMar>
          </w:tcPr>
          <w:p w14:paraId="67BDF1A3" w14:textId="20628FE7" w:rsidR="006074EA" w:rsidRPr="00982ED6" w:rsidRDefault="006074EA" w:rsidP="006074EA">
            <w:pPr>
              <w:spacing w:after="0" w:line="288" w:lineRule="auto"/>
              <w:rPr>
                <w:rStyle w:val="Emphasis"/>
                <w:i w:val="0"/>
                <w:sz w:val="18"/>
                <w:szCs w:val="18"/>
              </w:rPr>
            </w:pPr>
            <w:r w:rsidRPr="00982ED6">
              <w:rPr>
                <w:rStyle w:val="Emphasis"/>
                <w:i w:val="0"/>
                <w:sz w:val="18"/>
                <w:szCs w:val="18"/>
              </w:rPr>
              <w:t xml:space="preserve">HLTA provision in E&amp;M to provide extra interventions for </w:t>
            </w:r>
            <w:r w:rsidR="00A1383A" w:rsidRPr="00AA5211">
              <w:rPr>
                <w:rStyle w:val="CommentReference"/>
                <w:sz w:val="18"/>
                <w:szCs w:val="20"/>
              </w:rPr>
              <w:t>Disadvantaged</w:t>
            </w:r>
            <w:r w:rsidRPr="00982ED6">
              <w:rPr>
                <w:rStyle w:val="Emphasis"/>
                <w:i w:val="0"/>
                <w:sz w:val="18"/>
                <w:szCs w:val="18"/>
              </w:rPr>
              <w:t xml:space="preserve"> students ensuring that the correct targeted students receive appropriate support both during the school day and outside of lessons. </w:t>
            </w:r>
          </w:p>
          <w:p w14:paraId="35A0DC63" w14:textId="6538F1FD" w:rsidR="006074EA" w:rsidRPr="006074EA" w:rsidRDefault="006074EA" w:rsidP="006074EA">
            <w:pPr>
              <w:spacing w:after="0" w:line="288" w:lineRule="auto"/>
              <w:rPr>
                <w:rFonts w:eastAsia="Times New Roman" w:cs="Arial"/>
                <w:color w:val="0D0D0D"/>
                <w:sz w:val="20"/>
                <w:szCs w:val="20"/>
                <w:lang w:eastAsia="en-GB"/>
              </w:rPr>
            </w:pPr>
            <w:r w:rsidRPr="00982ED6">
              <w:rPr>
                <w:rStyle w:val="Emphasis"/>
                <w:i w:val="0"/>
                <w:sz w:val="18"/>
                <w:szCs w:val="18"/>
              </w:rPr>
              <w:t xml:space="preserve">Resources will be available for students to access in order to remove external barriers to learning. Stationery, uniform, study guides etc will be available for </w:t>
            </w:r>
            <w:r w:rsidR="00A1383A" w:rsidRPr="00AA5211">
              <w:rPr>
                <w:rStyle w:val="CommentReference"/>
                <w:sz w:val="18"/>
                <w:szCs w:val="20"/>
              </w:rPr>
              <w:t>Disadvantaged</w:t>
            </w:r>
            <w:r w:rsidRPr="00982ED6">
              <w:rPr>
                <w:rStyle w:val="Emphasis"/>
                <w:i w:val="0"/>
                <w:sz w:val="18"/>
                <w:szCs w:val="18"/>
              </w:rPr>
              <w:t xml:space="preserve"> students if required.  </w:t>
            </w:r>
          </w:p>
        </w:tc>
        <w:tc>
          <w:tcPr>
            <w:tcW w:w="2551" w:type="dxa"/>
            <w:gridSpan w:val="3"/>
            <w:shd w:val="clear" w:color="auto" w:fill="auto"/>
            <w:tcMar>
              <w:top w:w="57" w:type="dxa"/>
              <w:bottom w:w="57" w:type="dxa"/>
            </w:tcMar>
          </w:tcPr>
          <w:p w14:paraId="7733A398" w14:textId="7EABA953" w:rsidR="006074EA" w:rsidRPr="006074EA" w:rsidRDefault="006074EA" w:rsidP="006074EA">
            <w:pPr>
              <w:pStyle w:val="ListParagraph"/>
              <w:numPr>
                <w:ilvl w:val="0"/>
                <w:numId w:val="30"/>
              </w:numPr>
              <w:spacing w:after="0" w:line="288" w:lineRule="auto"/>
              <w:ind w:left="175" w:hanging="142"/>
              <w:rPr>
                <w:rFonts w:eastAsia="Times New Roman" w:cs="Arial"/>
                <w:color w:val="0D0D0D"/>
                <w:sz w:val="20"/>
                <w:szCs w:val="20"/>
                <w:lang w:eastAsia="en-GB"/>
              </w:rPr>
            </w:pPr>
            <w:r w:rsidRPr="006074EA">
              <w:rPr>
                <w:rStyle w:val="Emphasis"/>
                <w:i w:val="0"/>
                <w:sz w:val="18"/>
                <w:szCs w:val="18"/>
              </w:rPr>
              <w:t>Monitored after each data drop from Oct 18 3 times a year</w:t>
            </w:r>
          </w:p>
        </w:tc>
        <w:tc>
          <w:tcPr>
            <w:tcW w:w="1247" w:type="dxa"/>
            <w:shd w:val="clear" w:color="auto" w:fill="auto"/>
          </w:tcPr>
          <w:p w14:paraId="1317F210" w14:textId="1A8BC147" w:rsidR="006074EA" w:rsidRPr="006074EA" w:rsidRDefault="006074EA" w:rsidP="006074EA">
            <w:pPr>
              <w:spacing w:after="0" w:line="288" w:lineRule="auto"/>
              <w:rPr>
                <w:rFonts w:eastAsia="Times New Roman" w:cs="Arial"/>
                <w:color w:val="0D0D0D"/>
                <w:sz w:val="20"/>
                <w:szCs w:val="20"/>
                <w:lang w:eastAsia="en-GB"/>
              </w:rPr>
            </w:pPr>
            <w:r w:rsidRPr="00982ED6">
              <w:rPr>
                <w:rStyle w:val="Emphasis"/>
                <w:i w:val="0"/>
                <w:sz w:val="18"/>
                <w:szCs w:val="18"/>
              </w:rPr>
              <w:t xml:space="preserve">SLT </w:t>
            </w:r>
          </w:p>
        </w:tc>
        <w:tc>
          <w:tcPr>
            <w:tcW w:w="2835" w:type="dxa"/>
            <w:shd w:val="clear" w:color="auto" w:fill="auto"/>
          </w:tcPr>
          <w:p w14:paraId="18ADFC66" w14:textId="7E827876" w:rsidR="006074EA" w:rsidRPr="006074EA" w:rsidRDefault="006074EA" w:rsidP="006074EA">
            <w:pPr>
              <w:spacing w:after="0" w:line="288" w:lineRule="auto"/>
              <w:ind w:left="360"/>
              <w:rPr>
                <w:rFonts w:eastAsia="Times New Roman" w:cs="Arial"/>
                <w:color w:val="0D0D0D"/>
                <w:sz w:val="20"/>
                <w:szCs w:val="20"/>
                <w:lang w:eastAsia="en-GB"/>
              </w:rPr>
            </w:pPr>
            <w:r w:rsidRPr="00982ED6">
              <w:rPr>
                <w:rFonts w:eastAsia="Times New Roman" w:cs="Arial"/>
                <w:color w:val="0D0D0D"/>
                <w:sz w:val="18"/>
                <w:szCs w:val="18"/>
                <w:lang w:eastAsia="en-GB"/>
              </w:rPr>
              <w:t>Feb 19</w:t>
            </w:r>
          </w:p>
        </w:tc>
      </w:tr>
      <w:tr w:rsidR="006074EA" w:rsidRPr="004D387E" w14:paraId="110297E2" w14:textId="77777777" w:rsidTr="00AA5211">
        <w:trPr>
          <w:trHeight w:hRule="exact" w:val="3062"/>
        </w:trPr>
        <w:tc>
          <w:tcPr>
            <w:tcW w:w="2830" w:type="dxa"/>
            <w:gridSpan w:val="4"/>
            <w:shd w:val="clear" w:color="auto" w:fill="auto"/>
            <w:tcMar>
              <w:top w:w="57" w:type="dxa"/>
              <w:bottom w:w="57" w:type="dxa"/>
            </w:tcMar>
          </w:tcPr>
          <w:p w14:paraId="327BABEC" w14:textId="77777777" w:rsidR="006074EA" w:rsidRPr="00D948C6" w:rsidRDefault="006074EA" w:rsidP="006074EA">
            <w:pPr>
              <w:spacing w:after="0" w:line="288" w:lineRule="auto"/>
              <w:rPr>
                <w:rFonts w:eastAsia="Times New Roman" w:cs="Arial"/>
                <w:color w:val="0D0D0D"/>
                <w:sz w:val="18"/>
                <w:szCs w:val="18"/>
                <w:lang w:eastAsia="en-GB"/>
              </w:rPr>
            </w:pPr>
            <w:r w:rsidRPr="00D948C6">
              <w:rPr>
                <w:rFonts w:eastAsia="Times New Roman" w:cs="Arial"/>
                <w:b/>
                <w:color w:val="0D0D0D"/>
                <w:sz w:val="18"/>
                <w:szCs w:val="18"/>
                <w:lang w:eastAsia="en-GB"/>
              </w:rPr>
              <w:t>(C)</w:t>
            </w:r>
            <w:r w:rsidRPr="00D948C6">
              <w:rPr>
                <w:rFonts w:eastAsia="Times New Roman" w:cs="Arial"/>
                <w:color w:val="0D0D0D"/>
                <w:sz w:val="18"/>
                <w:szCs w:val="18"/>
                <w:lang w:eastAsia="en-GB"/>
              </w:rPr>
              <w:t xml:space="preserve"> Improved attendance, Lower absence rates and lower PA figure</w:t>
            </w:r>
          </w:p>
          <w:p w14:paraId="1F98C792" w14:textId="094D837D" w:rsidR="006074EA" w:rsidRPr="00B44270" w:rsidRDefault="006074EA" w:rsidP="006074EA">
            <w:pPr>
              <w:spacing w:after="0" w:line="288" w:lineRule="auto"/>
              <w:rPr>
                <w:rFonts w:ascii="Arial" w:eastAsia="Times New Roman" w:hAnsi="Arial" w:cs="Arial"/>
                <w:color w:val="0D0D0D"/>
                <w:sz w:val="20"/>
                <w:szCs w:val="20"/>
                <w:lang w:eastAsia="en-GB"/>
              </w:rPr>
            </w:pPr>
          </w:p>
        </w:tc>
        <w:tc>
          <w:tcPr>
            <w:tcW w:w="2977" w:type="dxa"/>
            <w:shd w:val="clear" w:color="auto" w:fill="auto"/>
            <w:tcMar>
              <w:top w:w="57" w:type="dxa"/>
              <w:bottom w:w="57" w:type="dxa"/>
            </w:tcMar>
          </w:tcPr>
          <w:p w14:paraId="54E4FFA3" w14:textId="26D898D9" w:rsidR="00CB084F" w:rsidRDefault="00CB084F" w:rsidP="00CB084F">
            <w:pPr>
              <w:pStyle w:val="paragraph"/>
              <w:textAlignment w:val="baseline"/>
              <w:rPr>
                <w:rFonts w:ascii="Calibri" w:hAnsi="Calibri"/>
                <w:sz w:val="20"/>
                <w:szCs w:val="20"/>
              </w:rPr>
            </w:pPr>
            <w:r>
              <w:rPr>
                <w:rStyle w:val="normaltextrun1"/>
                <w:rFonts w:ascii="Calibri" w:hAnsi="Calibri"/>
                <w:sz w:val="20"/>
                <w:szCs w:val="20"/>
                <w:lang w:val="en-US"/>
              </w:rPr>
              <w:t>Attendance between Disadvantaged  &amp; None Disadvantaged gap closes</w:t>
            </w:r>
            <w:r>
              <w:rPr>
                <w:rStyle w:val="eop"/>
                <w:rFonts w:ascii="Calibri" w:hAnsi="Calibri"/>
                <w:sz w:val="20"/>
                <w:szCs w:val="20"/>
              </w:rPr>
              <w:t> </w:t>
            </w:r>
          </w:p>
          <w:p w14:paraId="432CDC5E" w14:textId="3D5BBD11" w:rsidR="006074EA" w:rsidRPr="000C05B6" w:rsidRDefault="006074EA" w:rsidP="00CB084F">
            <w:pPr>
              <w:pStyle w:val="paragraph"/>
              <w:textAlignment w:val="baseline"/>
              <w:rPr>
                <w:rFonts w:ascii="Arial" w:hAnsi="Arial" w:cs="Arial"/>
                <w:color w:val="0D0D0D"/>
                <w:sz w:val="20"/>
                <w:szCs w:val="20"/>
              </w:rPr>
            </w:pPr>
          </w:p>
        </w:tc>
        <w:tc>
          <w:tcPr>
            <w:tcW w:w="3119" w:type="dxa"/>
            <w:tcMar>
              <w:top w:w="57" w:type="dxa"/>
              <w:bottom w:w="57" w:type="dxa"/>
            </w:tcMar>
          </w:tcPr>
          <w:p w14:paraId="2B0EE20F" w14:textId="55ADD864" w:rsidR="006074EA" w:rsidRPr="00B44270" w:rsidRDefault="006074EA" w:rsidP="006074EA">
            <w:pPr>
              <w:spacing w:after="0" w:line="288" w:lineRule="auto"/>
              <w:rPr>
                <w:rFonts w:ascii="Arial" w:eastAsia="Times New Roman" w:hAnsi="Arial" w:cs="Arial"/>
                <w:color w:val="0D0D0D"/>
                <w:sz w:val="20"/>
                <w:szCs w:val="20"/>
                <w:lang w:eastAsia="en-GB"/>
              </w:rPr>
            </w:pPr>
            <w:r w:rsidRPr="00982ED6">
              <w:rPr>
                <w:rStyle w:val="Emphasis"/>
                <w:i w:val="0"/>
                <w:sz w:val="18"/>
                <w:szCs w:val="18"/>
              </w:rPr>
              <w:t xml:space="preserve">Sharp tracking and review to take place in order to close emerging gaps. High expectations established and high targets as per the attendance policy employed. 97% target whole school. Targeted attendance strategies employed by pastoral team, wider inclusion team and external agency support to ensure that attendance of </w:t>
            </w:r>
            <w:r w:rsidR="00AA5211" w:rsidRPr="00AA5211">
              <w:rPr>
                <w:rStyle w:val="CommentReference"/>
                <w:sz w:val="18"/>
                <w:szCs w:val="20"/>
              </w:rPr>
              <w:t>Disadvantaged</w:t>
            </w:r>
            <w:r w:rsidRPr="00982ED6">
              <w:rPr>
                <w:rStyle w:val="Emphasis"/>
                <w:i w:val="0"/>
                <w:sz w:val="18"/>
                <w:szCs w:val="18"/>
              </w:rPr>
              <w:t xml:space="preserve"> students does not inhibit their progress.  </w:t>
            </w:r>
          </w:p>
        </w:tc>
        <w:tc>
          <w:tcPr>
            <w:tcW w:w="2551" w:type="dxa"/>
            <w:gridSpan w:val="3"/>
            <w:shd w:val="clear" w:color="auto" w:fill="auto"/>
            <w:tcMar>
              <w:top w:w="57" w:type="dxa"/>
              <w:bottom w:w="57" w:type="dxa"/>
            </w:tcMar>
          </w:tcPr>
          <w:p w14:paraId="7503201B" w14:textId="17B82641" w:rsidR="006074EA" w:rsidRPr="006074EA" w:rsidRDefault="006074EA" w:rsidP="006074EA">
            <w:pPr>
              <w:pStyle w:val="ListParagraph"/>
              <w:numPr>
                <w:ilvl w:val="0"/>
                <w:numId w:val="30"/>
              </w:numPr>
              <w:spacing w:after="0" w:line="288" w:lineRule="auto"/>
              <w:ind w:left="175" w:hanging="218"/>
              <w:rPr>
                <w:rFonts w:ascii="Arial" w:eastAsia="Times New Roman" w:hAnsi="Arial" w:cs="Arial"/>
                <w:color w:val="0D0D0D"/>
                <w:sz w:val="20"/>
                <w:szCs w:val="20"/>
                <w:lang w:eastAsia="en-GB"/>
              </w:rPr>
            </w:pPr>
            <w:r w:rsidRPr="006074EA">
              <w:rPr>
                <w:rStyle w:val="Emphasis"/>
                <w:i w:val="0"/>
                <w:sz w:val="18"/>
                <w:szCs w:val="18"/>
              </w:rPr>
              <w:t>Half termly tracking and review</w:t>
            </w:r>
          </w:p>
        </w:tc>
        <w:tc>
          <w:tcPr>
            <w:tcW w:w="1247" w:type="dxa"/>
            <w:shd w:val="clear" w:color="auto" w:fill="auto"/>
          </w:tcPr>
          <w:p w14:paraId="13F390AA" w14:textId="27FBADE1" w:rsidR="006074EA" w:rsidRPr="00B44270" w:rsidRDefault="006074EA" w:rsidP="006074EA">
            <w:pPr>
              <w:spacing w:after="0" w:line="288" w:lineRule="auto"/>
              <w:rPr>
                <w:rFonts w:ascii="Arial" w:eastAsia="Times New Roman" w:hAnsi="Arial" w:cs="Arial"/>
                <w:color w:val="0D0D0D"/>
                <w:sz w:val="20"/>
                <w:szCs w:val="20"/>
                <w:lang w:eastAsia="en-GB"/>
              </w:rPr>
            </w:pPr>
            <w:r w:rsidRPr="00982ED6">
              <w:rPr>
                <w:rStyle w:val="Emphasis"/>
                <w:i w:val="0"/>
                <w:sz w:val="18"/>
                <w:szCs w:val="18"/>
              </w:rPr>
              <w:t>IWI</w:t>
            </w:r>
            <w:r>
              <w:rPr>
                <w:rStyle w:val="Emphasis"/>
                <w:i w:val="0"/>
                <w:sz w:val="18"/>
                <w:szCs w:val="18"/>
              </w:rPr>
              <w:t>/YM/SSM</w:t>
            </w:r>
          </w:p>
        </w:tc>
        <w:tc>
          <w:tcPr>
            <w:tcW w:w="2835" w:type="dxa"/>
            <w:shd w:val="clear" w:color="auto" w:fill="auto"/>
          </w:tcPr>
          <w:p w14:paraId="0201901F" w14:textId="35FA1782" w:rsidR="006074EA" w:rsidRPr="000C05B6" w:rsidRDefault="006074EA" w:rsidP="006074EA">
            <w:pPr>
              <w:spacing w:after="0" w:line="288" w:lineRule="auto"/>
              <w:ind w:left="360"/>
              <w:rPr>
                <w:rFonts w:eastAsia="Times New Roman" w:cs="Arial"/>
                <w:color w:val="0D0D0D"/>
                <w:sz w:val="20"/>
                <w:szCs w:val="20"/>
                <w:lang w:eastAsia="en-GB"/>
              </w:rPr>
            </w:pPr>
            <w:r w:rsidRPr="00982ED6">
              <w:rPr>
                <w:rFonts w:eastAsia="Times New Roman" w:cs="Arial"/>
                <w:color w:val="0D0D0D"/>
                <w:sz w:val="18"/>
                <w:szCs w:val="18"/>
                <w:lang w:eastAsia="en-GB"/>
              </w:rPr>
              <w:t xml:space="preserve">Each half term this will be reviewed up to Half term 6. </w:t>
            </w:r>
          </w:p>
        </w:tc>
      </w:tr>
      <w:tr w:rsidR="006074EA" w:rsidRPr="004D387E" w14:paraId="0E95987E" w14:textId="77777777" w:rsidTr="006074EA">
        <w:trPr>
          <w:trHeight w:hRule="exact" w:val="2484"/>
        </w:trPr>
        <w:tc>
          <w:tcPr>
            <w:tcW w:w="2830" w:type="dxa"/>
            <w:gridSpan w:val="4"/>
            <w:shd w:val="clear" w:color="auto" w:fill="auto"/>
            <w:tcMar>
              <w:top w:w="57" w:type="dxa"/>
              <w:bottom w:w="57" w:type="dxa"/>
            </w:tcMar>
          </w:tcPr>
          <w:p w14:paraId="5DDC6E5C" w14:textId="77777777" w:rsidR="00AA5211" w:rsidRPr="008C1B0A" w:rsidRDefault="00AA5211" w:rsidP="00AA5211">
            <w:pPr>
              <w:spacing w:after="0" w:line="288" w:lineRule="auto"/>
              <w:rPr>
                <w:rFonts w:eastAsia="Times New Roman" w:cs="Arial"/>
                <w:color w:val="0D0D0D"/>
                <w:sz w:val="18"/>
                <w:szCs w:val="18"/>
                <w:lang w:eastAsia="en-GB"/>
              </w:rPr>
            </w:pPr>
            <w:r w:rsidRPr="008C1B0A">
              <w:rPr>
                <w:rFonts w:eastAsia="Times New Roman" w:cs="Arial"/>
                <w:b/>
                <w:color w:val="0D0D0D"/>
                <w:sz w:val="18"/>
                <w:szCs w:val="18"/>
                <w:lang w:eastAsia="en-GB"/>
              </w:rPr>
              <w:t>(A)</w:t>
            </w:r>
            <w:r w:rsidRPr="008C1B0A">
              <w:rPr>
                <w:rFonts w:eastAsia="Times New Roman" w:cs="Arial"/>
                <w:color w:val="0D0D0D"/>
                <w:sz w:val="18"/>
                <w:szCs w:val="18"/>
                <w:lang w:eastAsia="en-GB"/>
              </w:rPr>
              <w:t xml:space="preserve"> Improved aspirations of </w:t>
            </w:r>
            <w:r>
              <w:rPr>
                <w:rStyle w:val="CommentReference"/>
                <w:sz w:val="20"/>
                <w:szCs w:val="20"/>
              </w:rPr>
              <w:t>Disadvantaged</w:t>
            </w:r>
            <w:r w:rsidRPr="008C1B0A">
              <w:rPr>
                <w:rFonts w:eastAsia="Times New Roman" w:cs="Arial"/>
                <w:color w:val="0D0D0D"/>
                <w:sz w:val="18"/>
                <w:szCs w:val="18"/>
                <w:lang w:eastAsia="en-GB"/>
              </w:rPr>
              <w:t xml:space="preserve"> students. This will Improve the progress made by the majority of Disadvantaged students so that the gap between Disadvantaged students and other students nationally is reduced.</w:t>
            </w:r>
          </w:p>
          <w:p w14:paraId="2B89696F" w14:textId="2F4731B4" w:rsidR="006074EA" w:rsidRPr="004D387E" w:rsidRDefault="006074EA" w:rsidP="006074EA">
            <w:pPr>
              <w:spacing w:after="0" w:line="288" w:lineRule="auto"/>
              <w:rPr>
                <w:rFonts w:ascii="Arial" w:eastAsia="Times New Roman" w:hAnsi="Arial" w:cs="Arial"/>
                <w:color w:val="0D0D0D"/>
                <w:sz w:val="18"/>
                <w:szCs w:val="18"/>
                <w:lang w:eastAsia="en-GB"/>
              </w:rPr>
            </w:pPr>
          </w:p>
        </w:tc>
        <w:tc>
          <w:tcPr>
            <w:tcW w:w="2977" w:type="dxa"/>
            <w:shd w:val="clear" w:color="auto" w:fill="auto"/>
            <w:tcMar>
              <w:top w:w="57" w:type="dxa"/>
              <w:bottom w:w="57" w:type="dxa"/>
            </w:tcMar>
          </w:tcPr>
          <w:p w14:paraId="3E98157D" w14:textId="64EF5C7B" w:rsidR="006074EA" w:rsidRDefault="006074EA" w:rsidP="006074EA">
            <w:pPr>
              <w:spacing w:after="0" w:line="288" w:lineRule="auto"/>
              <w:rPr>
                <w:rStyle w:val="Emphasis"/>
                <w:i w:val="0"/>
                <w:sz w:val="18"/>
                <w:szCs w:val="18"/>
              </w:rPr>
            </w:pPr>
            <w:r w:rsidRPr="00982ED6">
              <w:rPr>
                <w:rStyle w:val="Emphasis"/>
                <w:i w:val="0"/>
                <w:sz w:val="18"/>
                <w:szCs w:val="18"/>
              </w:rPr>
              <w:t xml:space="preserve">All </w:t>
            </w:r>
            <w:r w:rsidR="00F10FBD" w:rsidRPr="00AA5211">
              <w:rPr>
                <w:rStyle w:val="CommentReference"/>
                <w:sz w:val="18"/>
                <w:szCs w:val="20"/>
              </w:rPr>
              <w:t>Disadvantaged</w:t>
            </w:r>
            <w:r w:rsidRPr="00982ED6">
              <w:rPr>
                <w:rStyle w:val="Emphasis"/>
                <w:i w:val="0"/>
                <w:sz w:val="18"/>
                <w:szCs w:val="18"/>
              </w:rPr>
              <w:t xml:space="preserve"> students develop excellent behaviours for learning.</w:t>
            </w:r>
            <w:r>
              <w:rPr>
                <w:rFonts w:cs="Arial"/>
                <w:sz w:val="18"/>
                <w:szCs w:val="18"/>
              </w:rPr>
              <w:t xml:space="preserve"> Successful outcomes are expected to be:</w:t>
            </w:r>
          </w:p>
          <w:p w14:paraId="6B7D3785" w14:textId="77777777" w:rsidR="006074EA" w:rsidRPr="00982ED6" w:rsidRDefault="006074EA" w:rsidP="006074EA">
            <w:pPr>
              <w:pStyle w:val="Text"/>
              <w:numPr>
                <w:ilvl w:val="0"/>
                <w:numId w:val="31"/>
              </w:numPr>
              <w:spacing w:after="0"/>
              <w:ind w:left="359"/>
              <w:rPr>
                <w:rStyle w:val="Emphasis"/>
                <w:rFonts w:asciiTheme="minorHAnsi" w:hAnsiTheme="minorHAnsi"/>
                <w:i w:val="0"/>
                <w:iCs w:val="0"/>
                <w:sz w:val="18"/>
                <w:szCs w:val="18"/>
              </w:rPr>
            </w:pPr>
            <w:r w:rsidRPr="00982ED6">
              <w:rPr>
                <w:rStyle w:val="Emphasis"/>
                <w:rFonts w:asciiTheme="minorHAnsi" w:hAnsiTheme="minorHAnsi"/>
                <w:i w:val="0"/>
                <w:sz w:val="18"/>
                <w:szCs w:val="18"/>
              </w:rPr>
              <w:t>Reduced number of C3/C4 detentions</w:t>
            </w:r>
          </w:p>
          <w:p w14:paraId="3DC7E4B9" w14:textId="77777777" w:rsidR="006074EA" w:rsidRPr="00982ED6" w:rsidRDefault="006074EA" w:rsidP="006074EA">
            <w:pPr>
              <w:pStyle w:val="Text"/>
              <w:numPr>
                <w:ilvl w:val="0"/>
                <w:numId w:val="31"/>
              </w:numPr>
              <w:spacing w:after="0"/>
              <w:ind w:left="359"/>
              <w:rPr>
                <w:rStyle w:val="Emphasis"/>
                <w:rFonts w:asciiTheme="minorHAnsi" w:hAnsiTheme="minorHAnsi"/>
                <w:i w:val="0"/>
                <w:iCs w:val="0"/>
                <w:sz w:val="18"/>
                <w:szCs w:val="18"/>
              </w:rPr>
            </w:pPr>
            <w:r w:rsidRPr="00982ED6">
              <w:rPr>
                <w:rStyle w:val="Emphasis"/>
                <w:rFonts w:asciiTheme="minorHAnsi" w:hAnsiTheme="minorHAnsi"/>
                <w:i w:val="0"/>
                <w:sz w:val="18"/>
                <w:szCs w:val="18"/>
              </w:rPr>
              <w:t>Reduced number of Fixed term exclusions</w:t>
            </w:r>
          </w:p>
          <w:p w14:paraId="389E6D57" w14:textId="77777777" w:rsidR="006074EA" w:rsidRPr="00982ED6" w:rsidRDefault="006074EA" w:rsidP="006074EA">
            <w:pPr>
              <w:pStyle w:val="Text"/>
              <w:numPr>
                <w:ilvl w:val="0"/>
                <w:numId w:val="31"/>
              </w:numPr>
              <w:spacing w:after="0"/>
              <w:ind w:left="359"/>
              <w:rPr>
                <w:rStyle w:val="Emphasis"/>
                <w:rFonts w:asciiTheme="minorHAnsi" w:hAnsiTheme="minorHAnsi"/>
                <w:i w:val="0"/>
                <w:iCs w:val="0"/>
                <w:sz w:val="18"/>
                <w:szCs w:val="18"/>
              </w:rPr>
            </w:pPr>
            <w:r w:rsidRPr="00982ED6">
              <w:rPr>
                <w:rStyle w:val="Emphasis"/>
                <w:rFonts w:asciiTheme="minorHAnsi" w:hAnsiTheme="minorHAnsi"/>
                <w:i w:val="0"/>
                <w:sz w:val="18"/>
                <w:szCs w:val="18"/>
              </w:rPr>
              <w:t>Reduced number of seclusions</w:t>
            </w:r>
          </w:p>
          <w:p w14:paraId="30D57E2B" w14:textId="77777777" w:rsidR="006074EA" w:rsidRPr="00F10FBD" w:rsidRDefault="006074EA" w:rsidP="006074EA">
            <w:pPr>
              <w:pStyle w:val="Text"/>
              <w:numPr>
                <w:ilvl w:val="0"/>
                <w:numId w:val="31"/>
              </w:numPr>
              <w:spacing w:after="0"/>
              <w:ind w:left="359"/>
              <w:rPr>
                <w:rStyle w:val="Emphasis"/>
                <w:rFonts w:asciiTheme="minorHAnsi" w:hAnsiTheme="minorHAnsi"/>
                <w:i w:val="0"/>
                <w:iCs w:val="0"/>
                <w:sz w:val="18"/>
                <w:szCs w:val="18"/>
              </w:rPr>
            </w:pPr>
            <w:r w:rsidRPr="00982ED6">
              <w:rPr>
                <w:rStyle w:val="Emphasis"/>
                <w:rFonts w:asciiTheme="minorHAnsi" w:hAnsiTheme="minorHAnsi"/>
                <w:i w:val="0"/>
                <w:sz w:val="18"/>
                <w:szCs w:val="18"/>
              </w:rPr>
              <w:t xml:space="preserve">Improved attendance </w:t>
            </w:r>
          </w:p>
          <w:p w14:paraId="4DBBC9CD" w14:textId="77777777" w:rsidR="00F10FBD" w:rsidRDefault="00F10FBD" w:rsidP="00F10FBD">
            <w:pPr>
              <w:pStyle w:val="Text"/>
              <w:spacing w:after="0"/>
              <w:rPr>
                <w:rStyle w:val="Emphasis"/>
                <w:rFonts w:asciiTheme="minorHAnsi" w:hAnsiTheme="minorHAnsi"/>
                <w:i w:val="0"/>
                <w:sz w:val="18"/>
                <w:szCs w:val="18"/>
              </w:rPr>
            </w:pPr>
          </w:p>
          <w:p w14:paraId="3839A5A0" w14:textId="77777777" w:rsidR="00F10FBD" w:rsidRDefault="00F10FBD" w:rsidP="00F10FBD">
            <w:pPr>
              <w:pStyle w:val="Text"/>
              <w:spacing w:after="0"/>
              <w:rPr>
                <w:rStyle w:val="Emphasis"/>
                <w:rFonts w:asciiTheme="minorHAnsi" w:hAnsiTheme="minorHAnsi"/>
                <w:i w:val="0"/>
                <w:sz w:val="18"/>
                <w:szCs w:val="18"/>
              </w:rPr>
            </w:pPr>
          </w:p>
          <w:p w14:paraId="1693B109" w14:textId="77777777" w:rsidR="00F10FBD" w:rsidRPr="00982ED6" w:rsidRDefault="00F10FBD" w:rsidP="00F10FBD">
            <w:pPr>
              <w:pStyle w:val="Text"/>
              <w:spacing w:after="0"/>
              <w:rPr>
                <w:rStyle w:val="Emphasis"/>
                <w:rFonts w:asciiTheme="minorHAnsi" w:hAnsiTheme="minorHAnsi"/>
                <w:i w:val="0"/>
                <w:iCs w:val="0"/>
                <w:sz w:val="18"/>
                <w:szCs w:val="18"/>
              </w:rPr>
            </w:pPr>
          </w:p>
          <w:p w14:paraId="0956101D" w14:textId="77777777" w:rsidR="006074EA" w:rsidRPr="00982ED6" w:rsidRDefault="006074EA" w:rsidP="006074EA">
            <w:pPr>
              <w:pStyle w:val="Text"/>
              <w:numPr>
                <w:ilvl w:val="0"/>
                <w:numId w:val="31"/>
              </w:numPr>
              <w:spacing w:after="0"/>
              <w:ind w:left="359"/>
              <w:rPr>
                <w:rStyle w:val="Emphasis"/>
                <w:rFonts w:asciiTheme="minorHAnsi" w:hAnsiTheme="minorHAnsi"/>
                <w:i w:val="0"/>
                <w:iCs w:val="0"/>
                <w:sz w:val="18"/>
                <w:szCs w:val="18"/>
              </w:rPr>
            </w:pPr>
            <w:r w:rsidRPr="00982ED6">
              <w:rPr>
                <w:rStyle w:val="Emphasis"/>
                <w:rFonts w:asciiTheme="minorHAnsi" w:hAnsiTheme="minorHAnsi"/>
                <w:i w:val="0"/>
                <w:sz w:val="18"/>
                <w:szCs w:val="18"/>
              </w:rPr>
              <w:t>Improved 5R’s scores</w:t>
            </w:r>
          </w:p>
          <w:p w14:paraId="45B4EFDE" w14:textId="77777777" w:rsidR="006074EA" w:rsidRPr="00982ED6" w:rsidRDefault="006074EA" w:rsidP="006074EA">
            <w:pPr>
              <w:pStyle w:val="Text"/>
              <w:numPr>
                <w:ilvl w:val="0"/>
                <w:numId w:val="31"/>
              </w:numPr>
              <w:spacing w:after="0"/>
              <w:ind w:left="359"/>
              <w:rPr>
                <w:rStyle w:val="Emphasis"/>
                <w:rFonts w:asciiTheme="minorHAnsi" w:hAnsiTheme="minorHAnsi"/>
                <w:i w:val="0"/>
                <w:iCs w:val="0"/>
                <w:sz w:val="18"/>
                <w:szCs w:val="18"/>
              </w:rPr>
            </w:pPr>
            <w:r w:rsidRPr="00982ED6">
              <w:rPr>
                <w:rStyle w:val="Emphasis"/>
                <w:rFonts w:asciiTheme="minorHAnsi" w:hAnsiTheme="minorHAnsi"/>
                <w:i w:val="0"/>
                <w:sz w:val="18"/>
                <w:szCs w:val="18"/>
              </w:rPr>
              <w:t>Improved outcomes</w:t>
            </w:r>
          </w:p>
          <w:p w14:paraId="519E97DF" w14:textId="77777777" w:rsidR="006074EA" w:rsidRPr="000C05B6" w:rsidRDefault="006074EA" w:rsidP="006074EA">
            <w:pPr>
              <w:spacing w:after="0" w:line="288" w:lineRule="auto"/>
              <w:ind w:left="360"/>
              <w:rPr>
                <w:rFonts w:ascii="Arial" w:eastAsia="Times New Roman" w:hAnsi="Arial" w:cs="Arial"/>
                <w:color w:val="0D0D0D"/>
                <w:sz w:val="18"/>
                <w:szCs w:val="18"/>
                <w:lang w:eastAsia="en-GB"/>
              </w:rPr>
            </w:pPr>
          </w:p>
        </w:tc>
        <w:tc>
          <w:tcPr>
            <w:tcW w:w="3119" w:type="dxa"/>
            <w:shd w:val="clear" w:color="auto" w:fill="auto"/>
            <w:tcMar>
              <w:top w:w="57" w:type="dxa"/>
              <w:bottom w:w="57" w:type="dxa"/>
            </w:tcMar>
          </w:tcPr>
          <w:p w14:paraId="4C3529F7" w14:textId="04CEE28F" w:rsidR="006074EA" w:rsidRPr="004D387E" w:rsidRDefault="006074EA" w:rsidP="006074EA">
            <w:pPr>
              <w:spacing w:after="0" w:line="288" w:lineRule="auto"/>
              <w:rPr>
                <w:rFonts w:ascii="Arial" w:eastAsia="Times New Roman" w:hAnsi="Arial" w:cs="Arial"/>
                <w:color w:val="0D0D0D"/>
                <w:sz w:val="24"/>
                <w:szCs w:val="24"/>
                <w:lang w:eastAsia="en-GB"/>
              </w:rPr>
            </w:pPr>
            <w:r w:rsidRPr="00982ED6">
              <w:rPr>
                <w:rStyle w:val="Emphasis"/>
                <w:i w:val="0"/>
                <w:sz w:val="18"/>
                <w:szCs w:val="18"/>
              </w:rPr>
              <w:t xml:space="preserve">Using behaviour data to identify persistent offenders, work with inclusion team and external agencies to take place to address behaviour barriers. Use of HLTA in the bridge to partly fund work alongside interventions from pastoral and inclusion team. </w:t>
            </w:r>
          </w:p>
        </w:tc>
        <w:tc>
          <w:tcPr>
            <w:tcW w:w="2551" w:type="dxa"/>
            <w:gridSpan w:val="3"/>
            <w:shd w:val="clear" w:color="auto" w:fill="auto"/>
            <w:tcMar>
              <w:top w:w="57" w:type="dxa"/>
              <w:bottom w:w="57" w:type="dxa"/>
            </w:tcMar>
          </w:tcPr>
          <w:p w14:paraId="2E97CE69" w14:textId="0FD64000" w:rsidR="006074EA" w:rsidRPr="006074EA" w:rsidRDefault="006074EA" w:rsidP="006074EA">
            <w:pPr>
              <w:pStyle w:val="ListParagraph"/>
              <w:numPr>
                <w:ilvl w:val="0"/>
                <w:numId w:val="30"/>
              </w:numPr>
              <w:spacing w:after="0" w:line="288" w:lineRule="auto"/>
              <w:ind w:left="175" w:hanging="218"/>
              <w:rPr>
                <w:rFonts w:ascii="Arial" w:eastAsia="Times New Roman" w:hAnsi="Arial" w:cs="Arial"/>
                <w:color w:val="0D0D0D"/>
                <w:sz w:val="18"/>
                <w:szCs w:val="18"/>
                <w:lang w:eastAsia="en-GB"/>
              </w:rPr>
            </w:pPr>
            <w:r w:rsidRPr="006074EA">
              <w:rPr>
                <w:rStyle w:val="Emphasis"/>
                <w:i w:val="0"/>
                <w:sz w:val="18"/>
                <w:szCs w:val="18"/>
              </w:rPr>
              <w:t xml:space="preserve">Weekly meetings taking place to identify students. </w:t>
            </w:r>
          </w:p>
        </w:tc>
        <w:tc>
          <w:tcPr>
            <w:tcW w:w="1247" w:type="dxa"/>
            <w:shd w:val="clear" w:color="auto" w:fill="auto"/>
          </w:tcPr>
          <w:p w14:paraId="10D65848" w14:textId="2961EE62" w:rsidR="006074EA" w:rsidRPr="004D387E" w:rsidRDefault="006074EA" w:rsidP="006074EA">
            <w:pPr>
              <w:spacing w:after="0" w:line="288" w:lineRule="auto"/>
              <w:rPr>
                <w:rFonts w:ascii="Arial" w:eastAsia="Times New Roman" w:hAnsi="Arial" w:cs="Arial"/>
                <w:color w:val="0D0D0D"/>
                <w:sz w:val="18"/>
                <w:szCs w:val="18"/>
                <w:lang w:eastAsia="en-GB"/>
              </w:rPr>
            </w:pPr>
            <w:r w:rsidRPr="00982ED6">
              <w:rPr>
                <w:rStyle w:val="Emphasis"/>
                <w:i w:val="0"/>
                <w:sz w:val="18"/>
                <w:szCs w:val="18"/>
              </w:rPr>
              <w:t xml:space="preserve">IWI </w:t>
            </w:r>
          </w:p>
        </w:tc>
        <w:tc>
          <w:tcPr>
            <w:tcW w:w="2835" w:type="dxa"/>
            <w:shd w:val="clear" w:color="auto" w:fill="auto"/>
          </w:tcPr>
          <w:p w14:paraId="2D02E9CA" w14:textId="77777777" w:rsidR="006074EA" w:rsidRPr="00982ED6" w:rsidRDefault="006074EA" w:rsidP="006074EA">
            <w:pPr>
              <w:pStyle w:val="ListParagraph"/>
              <w:numPr>
                <w:ilvl w:val="0"/>
                <w:numId w:val="32"/>
              </w:numPr>
              <w:spacing w:after="0" w:line="288" w:lineRule="auto"/>
              <w:ind w:left="176" w:hanging="219"/>
              <w:rPr>
                <w:rFonts w:eastAsia="Times New Roman" w:cs="Arial"/>
                <w:color w:val="0D0D0D"/>
                <w:sz w:val="18"/>
                <w:szCs w:val="18"/>
                <w:lang w:eastAsia="en-GB"/>
              </w:rPr>
            </w:pPr>
            <w:r w:rsidRPr="00982ED6">
              <w:rPr>
                <w:rFonts w:eastAsia="Times New Roman" w:cs="Arial"/>
                <w:color w:val="0D0D0D"/>
                <w:sz w:val="18"/>
                <w:szCs w:val="18"/>
                <w:lang w:eastAsia="en-GB"/>
              </w:rPr>
              <w:t>Weekly meetings with YM’s</w:t>
            </w:r>
          </w:p>
          <w:p w14:paraId="63CFA919" w14:textId="77777777" w:rsidR="006074EA" w:rsidRPr="00982ED6" w:rsidRDefault="006074EA" w:rsidP="006074EA">
            <w:pPr>
              <w:pStyle w:val="ListParagraph"/>
              <w:numPr>
                <w:ilvl w:val="0"/>
                <w:numId w:val="32"/>
              </w:numPr>
              <w:spacing w:after="0" w:line="288" w:lineRule="auto"/>
              <w:ind w:left="176" w:hanging="219"/>
              <w:rPr>
                <w:rFonts w:eastAsia="Times New Roman" w:cs="Arial"/>
                <w:color w:val="0D0D0D"/>
                <w:sz w:val="18"/>
                <w:szCs w:val="18"/>
                <w:lang w:eastAsia="en-GB"/>
              </w:rPr>
            </w:pPr>
            <w:r w:rsidRPr="00982ED6">
              <w:rPr>
                <w:rFonts w:eastAsia="Times New Roman" w:cs="Arial"/>
                <w:color w:val="0D0D0D"/>
                <w:sz w:val="18"/>
                <w:szCs w:val="18"/>
                <w:lang w:eastAsia="en-GB"/>
              </w:rPr>
              <w:t xml:space="preserve">SLT behaviour data review half termly </w:t>
            </w:r>
          </w:p>
          <w:p w14:paraId="3096FF32" w14:textId="77777777" w:rsidR="006074EA" w:rsidRPr="00982ED6" w:rsidRDefault="006074EA" w:rsidP="006074EA">
            <w:pPr>
              <w:pStyle w:val="ListParagraph"/>
              <w:numPr>
                <w:ilvl w:val="0"/>
                <w:numId w:val="32"/>
              </w:numPr>
              <w:spacing w:after="0" w:line="288" w:lineRule="auto"/>
              <w:ind w:left="176" w:hanging="219"/>
              <w:rPr>
                <w:rFonts w:eastAsia="Times New Roman" w:cs="Arial"/>
                <w:color w:val="0D0D0D"/>
                <w:sz w:val="18"/>
                <w:szCs w:val="18"/>
                <w:lang w:eastAsia="en-GB"/>
              </w:rPr>
            </w:pPr>
            <w:r w:rsidRPr="00982ED6">
              <w:rPr>
                <w:rFonts w:eastAsia="Times New Roman" w:cs="Arial"/>
                <w:color w:val="0D0D0D"/>
                <w:sz w:val="18"/>
                <w:szCs w:val="18"/>
                <w:lang w:eastAsia="en-GB"/>
              </w:rPr>
              <w:t>Full termly review by FGB</w:t>
            </w:r>
          </w:p>
          <w:p w14:paraId="0A05763C" w14:textId="2BC8F636" w:rsidR="006074EA" w:rsidRPr="000C05B6" w:rsidRDefault="006074EA" w:rsidP="006074EA">
            <w:pPr>
              <w:spacing w:after="0" w:line="288" w:lineRule="auto"/>
              <w:ind w:left="360"/>
              <w:rPr>
                <w:rFonts w:eastAsia="Times New Roman" w:cs="Arial"/>
                <w:color w:val="0D0D0D"/>
                <w:sz w:val="24"/>
                <w:szCs w:val="24"/>
                <w:lang w:eastAsia="en-GB"/>
              </w:rPr>
            </w:pPr>
            <w:r w:rsidRPr="00982ED6">
              <w:rPr>
                <w:rFonts w:eastAsia="Times New Roman" w:cs="Arial"/>
                <w:color w:val="0D0D0D"/>
                <w:sz w:val="18"/>
                <w:szCs w:val="18"/>
                <w:lang w:eastAsia="en-GB"/>
              </w:rPr>
              <w:t xml:space="preserve">Half termly review by Governors Inclusion committee </w:t>
            </w:r>
          </w:p>
        </w:tc>
      </w:tr>
      <w:tr w:rsidR="006074EA" w:rsidRPr="004D387E" w14:paraId="1642E4B6" w14:textId="77777777" w:rsidTr="00F10FBD">
        <w:trPr>
          <w:trHeight w:hRule="exact" w:val="3193"/>
        </w:trPr>
        <w:tc>
          <w:tcPr>
            <w:tcW w:w="2830" w:type="dxa"/>
            <w:gridSpan w:val="4"/>
            <w:shd w:val="clear" w:color="auto" w:fill="auto"/>
            <w:tcMar>
              <w:top w:w="57" w:type="dxa"/>
              <w:bottom w:w="57" w:type="dxa"/>
            </w:tcMar>
          </w:tcPr>
          <w:p w14:paraId="6C82B4C2" w14:textId="77777777" w:rsidR="00AA5211" w:rsidRPr="008C1B0A" w:rsidRDefault="00AA5211" w:rsidP="00AA5211">
            <w:pPr>
              <w:spacing w:after="0" w:line="288" w:lineRule="auto"/>
              <w:rPr>
                <w:rFonts w:eastAsia="Times New Roman" w:cs="Arial"/>
                <w:color w:val="0D0D0D"/>
                <w:sz w:val="18"/>
                <w:szCs w:val="18"/>
                <w:lang w:eastAsia="en-GB"/>
              </w:rPr>
            </w:pPr>
            <w:r w:rsidRPr="008C1B0A">
              <w:rPr>
                <w:rFonts w:eastAsia="Times New Roman" w:cs="Arial"/>
                <w:b/>
                <w:color w:val="0D0D0D"/>
                <w:sz w:val="18"/>
                <w:szCs w:val="18"/>
                <w:lang w:eastAsia="en-GB"/>
              </w:rPr>
              <w:lastRenderedPageBreak/>
              <w:t>(A)</w:t>
            </w:r>
            <w:r w:rsidRPr="008C1B0A">
              <w:rPr>
                <w:rFonts w:eastAsia="Times New Roman" w:cs="Arial"/>
                <w:color w:val="0D0D0D"/>
                <w:sz w:val="18"/>
                <w:szCs w:val="18"/>
                <w:lang w:eastAsia="en-GB"/>
              </w:rPr>
              <w:t xml:space="preserve"> Improved aspirations of </w:t>
            </w:r>
            <w:r>
              <w:rPr>
                <w:rStyle w:val="CommentReference"/>
                <w:sz w:val="20"/>
                <w:szCs w:val="20"/>
              </w:rPr>
              <w:t>Disadvantaged</w:t>
            </w:r>
            <w:r w:rsidRPr="008C1B0A">
              <w:rPr>
                <w:rFonts w:eastAsia="Times New Roman" w:cs="Arial"/>
                <w:color w:val="0D0D0D"/>
                <w:sz w:val="18"/>
                <w:szCs w:val="18"/>
                <w:lang w:eastAsia="en-GB"/>
              </w:rPr>
              <w:t xml:space="preserve"> students. This will Improve the progress made by the majority of Disadvantaged students so that the gap between Disadvantaged students and other students nationally is reduced.</w:t>
            </w:r>
          </w:p>
          <w:p w14:paraId="67C88AA1" w14:textId="64030901" w:rsidR="006074EA" w:rsidRPr="00B44270" w:rsidRDefault="006074EA" w:rsidP="006074EA">
            <w:pPr>
              <w:spacing w:after="0" w:line="288" w:lineRule="auto"/>
              <w:rPr>
                <w:rStyle w:val="Emphasis"/>
                <w:i w:val="0"/>
                <w:sz w:val="20"/>
                <w:szCs w:val="20"/>
              </w:rPr>
            </w:pPr>
          </w:p>
        </w:tc>
        <w:tc>
          <w:tcPr>
            <w:tcW w:w="2977" w:type="dxa"/>
            <w:shd w:val="clear" w:color="auto" w:fill="auto"/>
            <w:tcMar>
              <w:top w:w="57" w:type="dxa"/>
              <w:bottom w:w="57" w:type="dxa"/>
            </w:tcMar>
          </w:tcPr>
          <w:p w14:paraId="6738A4CD" w14:textId="6182458A" w:rsidR="006074EA" w:rsidRDefault="00F10FBD" w:rsidP="006074EA">
            <w:pPr>
              <w:spacing w:after="0" w:line="288" w:lineRule="auto"/>
              <w:rPr>
                <w:rFonts w:cs="Arial"/>
                <w:sz w:val="18"/>
                <w:szCs w:val="18"/>
              </w:rPr>
            </w:pPr>
            <w:r w:rsidRPr="00AA5211">
              <w:rPr>
                <w:rStyle w:val="CommentReference"/>
                <w:sz w:val="18"/>
                <w:szCs w:val="20"/>
              </w:rPr>
              <w:t>Disadvantaged</w:t>
            </w:r>
            <w:r w:rsidR="006074EA" w:rsidRPr="00982ED6">
              <w:rPr>
                <w:rStyle w:val="Emphasis"/>
                <w:i w:val="0"/>
                <w:sz w:val="18"/>
                <w:szCs w:val="18"/>
              </w:rPr>
              <w:t xml:space="preserve"> students at the forefront of CEIAG provision and new implementation of Gatsby benchmarks. </w:t>
            </w:r>
            <w:r w:rsidR="006074EA">
              <w:rPr>
                <w:rFonts w:cs="Arial"/>
                <w:sz w:val="18"/>
                <w:szCs w:val="18"/>
              </w:rPr>
              <w:t>Successful outcomes are expected to be:</w:t>
            </w:r>
          </w:p>
          <w:p w14:paraId="031734B4" w14:textId="5A81BB09" w:rsidR="006074EA" w:rsidRPr="00982ED6" w:rsidRDefault="006074EA" w:rsidP="00C55557">
            <w:pPr>
              <w:pStyle w:val="Text"/>
              <w:numPr>
                <w:ilvl w:val="0"/>
                <w:numId w:val="33"/>
              </w:numPr>
              <w:spacing w:after="0"/>
              <w:ind w:left="171" w:hanging="142"/>
              <w:rPr>
                <w:rStyle w:val="Emphasis"/>
                <w:rFonts w:asciiTheme="minorHAnsi" w:hAnsiTheme="minorHAnsi"/>
                <w:i w:val="0"/>
                <w:sz w:val="18"/>
                <w:szCs w:val="18"/>
              </w:rPr>
            </w:pPr>
            <w:r>
              <w:rPr>
                <w:rStyle w:val="Emphasis"/>
                <w:rFonts w:asciiTheme="minorHAnsi" w:hAnsiTheme="minorHAnsi"/>
                <w:i w:val="0"/>
                <w:sz w:val="18"/>
                <w:szCs w:val="18"/>
              </w:rPr>
              <w:t xml:space="preserve">0% NEET amongst </w:t>
            </w:r>
            <w:r w:rsidR="00A1383A" w:rsidRPr="00A1383A">
              <w:rPr>
                <w:rStyle w:val="CommentReference"/>
                <w:rFonts w:asciiTheme="minorHAnsi" w:hAnsiTheme="minorHAnsi"/>
                <w:sz w:val="18"/>
                <w:szCs w:val="20"/>
              </w:rPr>
              <w:t>Disadvantaged</w:t>
            </w:r>
            <w:r w:rsidRPr="00982ED6">
              <w:rPr>
                <w:rStyle w:val="Emphasis"/>
                <w:rFonts w:asciiTheme="minorHAnsi" w:hAnsiTheme="minorHAnsi"/>
                <w:i w:val="0"/>
                <w:sz w:val="18"/>
                <w:szCs w:val="18"/>
              </w:rPr>
              <w:t xml:space="preserve"> students</w:t>
            </w:r>
          </w:p>
          <w:p w14:paraId="2C4D83E8" w14:textId="00E951E5" w:rsidR="006074EA" w:rsidRPr="00982ED6" w:rsidRDefault="006074EA" w:rsidP="00C55557">
            <w:pPr>
              <w:pStyle w:val="Text"/>
              <w:numPr>
                <w:ilvl w:val="0"/>
                <w:numId w:val="33"/>
              </w:numPr>
              <w:spacing w:after="0"/>
              <w:ind w:left="171" w:hanging="142"/>
              <w:rPr>
                <w:rStyle w:val="Emphasis"/>
                <w:rFonts w:asciiTheme="minorHAnsi" w:hAnsiTheme="minorHAnsi"/>
                <w:i w:val="0"/>
                <w:sz w:val="18"/>
                <w:szCs w:val="18"/>
              </w:rPr>
            </w:pPr>
            <w:r w:rsidRPr="00982ED6">
              <w:rPr>
                <w:rStyle w:val="Emphasis"/>
                <w:rFonts w:asciiTheme="minorHAnsi" w:hAnsiTheme="minorHAnsi"/>
                <w:i w:val="0"/>
                <w:sz w:val="18"/>
                <w:szCs w:val="18"/>
              </w:rPr>
              <w:t>Destinations analysis to show app</w:t>
            </w:r>
            <w:r>
              <w:rPr>
                <w:rStyle w:val="Emphasis"/>
                <w:rFonts w:asciiTheme="minorHAnsi" w:hAnsiTheme="minorHAnsi"/>
                <w:i w:val="0"/>
                <w:sz w:val="18"/>
                <w:szCs w:val="18"/>
              </w:rPr>
              <w:t xml:space="preserve">ropriate destinations for all </w:t>
            </w:r>
            <w:r w:rsidR="00A1383A" w:rsidRPr="00A1383A">
              <w:rPr>
                <w:rStyle w:val="CommentReference"/>
                <w:rFonts w:asciiTheme="minorHAnsi" w:hAnsiTheme="minorHAnsi"/>
                <w:sz w:val="18"/>
                <w:szCs w:val="20"/>
              </w:rPr>
              <w:t>Disadvantaged</w:t>
            </w:r>
            <w:r w:rsidRPr="00982ED6">
              <w:rPr>
                <w:rStyle w:val="Emphasis"/>
                <w:rFonts w:asciiTheme="minorHAnsi" w:hAnsiTheme="minorHAnsi"/>
                <w:i w:val="0"/>
                <w:sz w:val="18"/>
                <w:szCs w:val="18"/>
              </w:rPr>
              <w:t xml:space="preserve"> students</w:t>
            </w:r>
          </w:p>
          <w:p w14:paraId="137B3E0C" w14:textId="34CA1CB2" w:rsidR="006074EA" w:rsidRPr="00B44270" w:rsidRDefault="006074EA" w:rsidP="00C55557">
            <w:pPr>
              <w:pStyle w:val="Text"/>
              <w:numPr>
                <w:ilvl w:val="0"/>
                <w:numId w:val="33"/>
              </w:numPr>
              <w:spacing w:after="0"/>
              <w:ind w:left="176" w:hanging="165"/>
              <w:rPr>
                <w:rStyle w:val="Emphasis"/>
                <w:rFonts w:asciiTheme="minorHAnsi" w:hAnsiTheme="minorHAnsi"/>
                <w:i w:val="0"/>
              </w:rPr>
            </w:pPr>
            <w:r w:rsidRPr="005E4610">
              <w:rPr>
                <w:rStyle w:val="Emphasis"/>
                <w:rFonts w:asciiTheme="minorHAnsi" w:hAnsiTheme="minorHAnsi"/>
                <w:i w:val="0"/>
                <w:sz w:val="18"/>
                <w:szCs w:val="18"/>
              </w:rPr>
              <w:t>Pupil voice to show positive feedback on provision and preparation for next steps</w:t>
            </w:r>
          </w:p>
        </w:tc>
        <w:tc>
          <w:tcPr>
            <w:tcW w:w="3119" w:type="dxa"/>
            <w:shd w:val="clear" w:color="auto" w:fill="auto"/>
            <w:tcMar>
              <w:top w:w="57" w:type="dxa"/>
              <w:bottom w:w="57" w:type="dxa"/>
            </w:tcMar>
          </w:tcPr>
          <w:p w14:paraId="7A0819FD" w14:textId="0948DE3E" w:rsidR="006074EA" w:rsidRPr="00B44270" w:rsidRDefault="006074EA" w:rsidP="006074EA">
            <w:pPr>
              <w:spacing w:after="0" w:line="288" w:lineRule="auto"/>
              <w:rPr>
                <w:rStyle w:val="Emphasis"/>
                <w:i w:val="0"/>
                <w:sz w:val="20"/>
                <w:szCs w:val="20"/>
              </w:rPr>
            </w:pPr>
            <w:r w:rsidRPr="00982ED6">
              <w:rPr>
                <w:rStyle w:val="Emphasis"/>
                <w:i w:val="0"/>
                <w:sz w:val="18"/>
                <w:szCs w:val="18"/>
              </w:rPr>
              <w:t>The need for high quality CEIAG is recognised for all students by the government, and within this we feel the need to prioritise PP students as they are less likely to have provision at home. The EEF states that the evidence base is low for this kind of work but is funding a number of high-potential projects to help build the evidence base.</w:t>
            </w:r>
          </w:p>
        </w:tc>
        <w:tc>
          <w:tcPr>
            <w:tcW w:w="2551" w:type="dxa"/>
            <w:gridSpan w:val="3"/>
            <w:shd w:val="clear" w:color="auto" w:fill="auto"/>
            <w:tcMar>
              <w:top w:w="57" w:type="dxa"/>
              <w:bottom w:w="57" w:type="dxa"/>
            </w:tcMar>
          </w:tcPr>
          <w:p w14:paraId="4B82B874" w14:textId="77777777" w:rsidR="006074EA" w:rsidRPr="006074EA" w:rsidRDefault="006074EA" w:rsidP="006074EA">
            <w:pPr>
              <w:pStyle w:val="ListParagraph"/>
              <w:numPr>
                <w:ilvl w:val="0"/>
                <w:numId w:val="34"/>
              </w:numPr>
              <w:spacing w:after="0" w:line="288" w:lineRule="auto"/>
              <w:ind w:left="175" w:hanging="218"/>
              <w:rPr>
                <w:rStyle w:val="Emphasis"/>
                <w:i w:val="0"/>
                <w:sz w:val="18"/>
                <w:szCs w:val="18"/>
              </w:rPr>
            </w:pPr>
            <w:r w:rsidRPr="006074EA">
              <w:rPr>
                <w:rStyle w:val="Emphasis"/>
                <w:i w:val="0"/>
                <w:sz w:val="18"/>
                <w:szCs w:val="18"/>
              </w:rPr>
              <w:t>Half termly monitoring of careers interviews</w:t>
            </w:r>
          </w:p>
          <w:p w14:paraId="70EB225D" w14:textId="77777777" w:rsidR="006074EA" w:rsidRPr="006074EA" w:rsidRDefault="006074EA" w:rsidP="006074EA">
            <w:pPr>
              <w:pStyle w:val="ListParagraph"/>
              <w:numPr>
                <w:ilvl w:val="0"/>
                <w:numId w:val="34"/>
              </w:numPr>
              <w:spacing w:after="0" w:line="288" w:lineRule="auto"/>
              <w:ind w:left="175" w:hanging="218"/>
              <w:rPr>
                <w:rStyle w:val="Emphasis"/>
                <w:i w:val="0"/>
                <w:sz w:val="18"/>
                <w:szCs w:val="18"/>
              </w:rPr>
            </w:pPr>
            <w:r w:rsidRPr="006074EA">
              <w:rPr>
                <w:rStyle w:val="Emphasis"/>
                <w:i w:val="0"/>
                <w:sz w:val="18"/>
                <w:szCs w:val="18"/>
              </w:rPr>
              <w:t>Gatsby benchmark implementation plan in place by Summer 2020</w:t>
            </w:r>
          </w:p>
          <w:p w14:paraId="23D9F1A1" w14:textId="07923D07" w:rsidR="006074EA" w:rsidRPr="006074EA" w:rsidRDefault="006074EA" w:rsidP="006074EA">
            <w:pPr>
              <w:pStyle w:val="ListParagraph"/>
              <w:numPr>
                <w:ilvl w:val="0"/>
                <w:numId w:val="34"/>
              </w:numPr>
              <w:spacing w:after="0" w:line="288" w:lineRule="auto"/>
              <w:ind w:left="175" w:hanging="218"/>
              <w:rPr>
                <w:rStyle w:val="Emphasis"/>
                <w:i w:val="0"/>
                <w:sz w:val="20"/>
                <w:szCs w:val="20"/>
              </w:rPr>
            </w:pPr>
            <w:r w:rsidRPr="006074EA">
              <w:rPr>
                <w:rStyle w:val="Emphasis"/>
                <w:i w:val="0"/>
                <w:sz w:val="18"/>
                <w:szCs w:val="18"/>
              </w:rPr>
              <w:t>Pupil voice at least twice per year</w:t>
            </w:r>
          </w:p>
        </w:tc>
        <w:tc>
          <w:tcPr>
            <w:tcW w:w="1247" w:type="dxa"/>
            <w:shd w:val="clear" w:color="auto" w:fill="auto"/>
          </w:tcPr>
          <w:p w14:paraId="7B17648F" w14:textId="103BF71C" w:rsidR="006074EA" w:rsidRPr="00B44270" w:rsidRDefault="006074EA" w:rsidP="006074EA">
            <w:pPr>
              <w:spacing w:after="0" w:line="288" w:lineRule="auto"/>
              <w:rPr>
                <w:rStyle w:val="Emphasis"/>
                <w:i w:val="0"/>
                <w:sz w:val="20"/>
                <w:szCs w:val="20"/>
              </w:rPr>
            </w:pPr>
            <w:r w:rsidRPr="00982ED6">
              <w:rPr>
                <w:rStyle w:val="Emphasis"/>
                <w:i w:val="0"/>
                <w:sz w:val="18"/>
                <w:szCs w:val="18"/>
              </w:rPr>
              <w:t>GBE/EDA/CJE</w:t>
            </w:r>
          </w:p>
        </w:tc>
        <w:tc>
          <w:tcPr>
            <w:tcW w:w="2835" w:type="dxa"/>
            <w:shd w:val="clear" w:color="auto" w:fill="auto"/>
          </w:tcPr>
          <w:p w14:paraId="4B79AF32" w14:textId="67839E2C" w:rsidR="006074EA" w:rsidRPr="000C05B6" w:rsidRDefault="006074EA" w:rsidP="006074EA">
            <w:pPr>
              <w:spacing w:after="0" w:line="288" w:lineRule="auto"/>
              <w:ind w:left="360"/>
              <w:rPr>
                <w:rFonts w:eastAsia="Times New Roman" w:cs="Arial"/>
                <w:color w:val="0D0D0D"/>
                <w:sz w:val="24"/>
                <w:szCs w:val="24"/>
                <w:lang w:eastAsia="en-GB"/>
              </w:rPr>
            </w:pPr>
            <w:r w:rsidRPr="00982ED6">
              <w:rPr>
                <w:rFonts w:eastAsia="Times New Roman" w:cs="Arial"/>
                <w:color w:val="0D0D0D"/>
                <w:sz w:val="18"/>
                <w:szCs w:val="18"/>
                <w:lang w:eastAsia="en-GB"/>
              </w:rPr>
              <w:t>Summer 2019</w:t>
            </w:r>
          </w:p>
        </w:tc>
      </w:tr>
      <w:tr w:rsidR="002842AC" w:rsidRPr="004D387E" w14:paraId="43E26DF1" w14:textId="77777777" w:rsidTr="00FC684B">
        <w:trPr>
          <w:trHeight w:hRule="exact" w:val="458"/>
        </w:trPr>
        <w:tc>
          <w:tcPr>
            <w:tcW w:w="12724" w:type="dxa"/>
            <w:gridSpan w:val="10"/>
            <w:shd w:val="clear" w:color="auto" w:fill="auto"/>
            <w:tcMar>
              <w:top w:w="57" w:type="dxa"/>
              <w:bottom w:w="57" w:type="dxa"/>
            </w:tcMar>
          </w:tcPr>
          <w:p w14:paraId="00E1A1CB" w14:textId="43E449EB" w:rsidR="002842AC" w:rsidRPr="00673779" w:rsidRDefault="002842AC" w:rsidP="002842AC">
            <w:pPr>
              <w:spacing w:after="0" w:line="288" w:lineRule="auto"/>
              <w:jc w:val="right"/>
              <w:rPr>
                <w:rFonts w:ascii="Arial" w:eastAsia="Times New Roman" w:hAnsi="Arial" w:cs="Arial"/>
                <w:color w:val="0D0D0D"/>
                <w:sz w:val="20"/>
                <w:szCs w:val="24"/>
                <w:lang w:eastAsia="en-GB"/>
              </w:rPr>
            </w:pPr>
            <w:r w:rsidRPr="00673779">
              <w:rPr>
                <w:rFonts w:ascii="Arial" w:eastAsia="Times New Roman" w:hAnsi="Arial" w:cs="Arial"/>
                <w:b/>
                <w:color w:val="0D0D0D"/>
                <w:sz w:val="20"/>
                <w:szCs w:val="24"/>
                <w:lang w:eastAsia="en-GB"/>
              </w:rPr>
              <w:t>Total budgeted cost</w:t>
            </w:r>
          </w:p>
        </w:tc>
        <w:tc>
          <w:tcPr>
            <w:tcW w:w="2835" w:type="dxa"/>
            <w:shd w:val="clear" w:color="auto" w:fill="auto"/>
          </w:tcPr>
          <w:p w14:paraId="6B0898FF" w14:textId="2ED592B2" w:rsidR="002842AC" w:rsidRPr="00A24864" w:rsidRDefault="00A24864" w:rsidP="002842AC">
            <w:pPr>
              <w:spacing w:after="0" w:line="288" w:lineRule="auto"/>
              <w:rPr>
                <w:rFonts w:ascii="Arial" w:eastAsia="Times New Roman" w:hAnsi="Arial" w:cs="Arial"/>
                <w:b/>
                <w:color w:val="0D0D0D"/>
                <w:sz w:val="20"/>
                <w:szCs w:val="24"/>
                <w:lang w:eastAsia="en-GB"/>
              </w:rPr>
            </w:pPr>
            <w:r w:rsidRPr="00A24864">
              <w:rPr>
                <w:rFonts w:ascii="Arial" w:eastAsia="Times New Roman" w:hAnsi="Arial" w:cs="Arial"/>
                <w:b/>
                <w:color w:val="0D0D0D"/>
                <w:sz w:val="20"/>
                <w:szCs w:val="24"/>
                <w:lang w:eastAsia="en-GB"/>
              </w:rPr>
              <w:t>£76400</w:t>
            </w:r>
          </w:p>
        </w:tc>
      </w:tr>
      <w:tr w:rsidR="002842AC" w:rsidRPr="004D387E" w14:paraId="0A4BE3F4" w14:textId="77777777" w:rsidTr="00FC684B">
        <w:trPr>
          <w:trHeight w:hRule="exact" w:val="355"/>
        </w:trPr>
        <w:tc>
          <w:tcPr>
            <w:tcW w:w="15559" w:type="dxa"/>
            <w:gridSpan w:val="11"/>
            <w:shd w:val="clear" w:color="auto" w:fill="auto"/>
            <w:tcMar>
              <w:top w:w="57" w:type="dxa"/>
              <w:bottom w:w="57" w:type="dxa"/>
            </w:tcMar>
            <w:vAlign w:val="center"/>
          </w:tcPr>
          <w:p w14:paraId="60A08CF1" w14:textId="77777777" w:rsidR="002842AC" w:rsidRPr="00673779" w:rsidRDefault="002842AC" w:rsidP="002842AC">
            <w:pPr>
              <w:numPr>
                <w:ilvl w:val="0"/>
                <w:numId w:val="5"/>
              </w:numPr>
              <w:spacing w:after="0" w:line="240" w:lineRule="auto"/>
              <w:ind w:left="426" w:hanging="142"/>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Other approaches</w:t>
            </w:r>
          </w:p>
        </w:tc>
      </w:tr>
      <w:tr w:rsidR="002842AC" w:rsidRPr="004D387E" w14:paraId="1AECA89E" w14:textId="77777777" w:rsidTr="008954CB">
        <w:trPr>
          <w:trHeight w:val="704"/>
        </w:trPr>
        <w:tc>
          <w:tcPr>
            <w:tcW w:w="2830" w:type="dxa"/>
            <w:gridSpan w:val="4"/>
            <w:shd w:val="clear" w:color="auto" w:fill="auto"/>
            <w:tcMar>
              <w:top w:w="57" w:type="dxa"/>
              <w:bottom w:w="57" w:type="dxa"/>
            </w:tcMar>
          </w:tcPr>
          <w:p w14:paraId="1C74B86C" w14:textId="7AE05B6A" w:rsidR="002842AC" w:rsidRPr="00673779" w:rsidRDefault="002842AC" w:rsidP="002842AC">
            <w:pPr>
              <w:spacing w:after="0" w:line="288" w:lineRule="auto"/>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 xml:space="preserve">Desired Outcome </w:t>
            </w:r>
          </w:p>
        </w:tc>
        <w:tc>
          <w:tcPr>
            <w:tcW w:w="2977" w:type="dxa"/>
            <w:shd w:val="clear" w:color="auto" w:fill="auto"/>
            <w:tcMar>
              <w:top w:w="57" w:type="dxa"/>
              <w:bottom w:w="57" w:type="dxa"/>
            </w:tcMar>
          </w:tcPr>
          <w:p w14:paraId="44D3C43A" w14:textId="41043F61" w:rsidR="002842AC" w:rsidRPr="00673779" w:rsidRDefault="002842AC" w:rsidP="002842AC">
            <w:pPr>
              <w:spacing w:after="0" w:line="288" w:lineRule="auto"/>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 xml:space="preserve"> Chosen Action/Approach</w:t>
            </w:r>
          </w:p>
        </w:tc>
        <w:tc>
          <w:tcPr>
            <w:tcW w:w="3119" w:type="dxa"/>
            <w:shd w:val="clear" w:color="auto" w:fill="auto"/>
            <w:tcMar>
              <w:top w:w="57" w:type="dxa"/>
              <w:bottom w:w="57" w:type="dxa"/>
            </w:tcMar>
          </w:tcPr>
          <w:p w14:paraId="0B1BB95E" w14:textId="330370A8" w:rsidR="002842AC" w:rsidRPr="00673779" w:rsidRDefault="002842AC" w:rsidP="002842AC">
            <w:pPr>
              <w:spacing w:after="0" w:line="288" w:lineRule="auto"/>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What is the evidence and rationale for this choice?</w:t>
            </w:r>
          </w:p>
        </w:tc>
        <w:tc>
          <w:tcPr>
            <w:tcW w:w="2551" w:type="dxa"/>
            <w:gridSpan w:val="3"/>
            <w:shd w:val="clear" w:color="auto" w:fill="auto"/>
            <w:tcMar>
              <w:top w:w="57" w:type="dxa"/>
              <w:bottom w:w="57" w:type="dxa"/>
            </w:tcMar>
          </w:tcPr>
          <w:p w14:paraId="41A30BE3" w14:textId="42934E36" w:rsidR="002842AC" w:rsidRPr="00673779" w:rsidRDefault="002842AC" w:rsidP="002842AC">
            <w:pPr>
              <w:spacing w:after="0" w:line="288" w:lineRule="auto"/>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How will you ensure it is implemented well?</w:t>
            </w:r>
          </w:p>
        </w:tc>
        <w:tc>
          <w:tcPr>
            <w:tcW w:w="1247" w:type="dxa"/>
            <w:shd w:val="clear" w:color="auto" w:fill="auto"/>
          </w:tcPr>
          <w:p w14:paraId="270BDAE8" w14:textId="46F1B756" w:rsidR="002842AC" w:rsidRPr="00673779" w:rsidRDefault="002842AC" w:rsidP="002842AC">
            <w:pPr>
              <w:spacing w:after="0" w:line="288" w:lineRule="auto"/>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Staff lead</w:t>
            </w:r>
          </w:p>
        </w:tc>
        <w:tc>
          <w:tcPr>
            <w:tcW w:w="2835" w:type="dxa"/>
            <w:shd w:val="clear" w:color="auto" w:fill="auto"/>
          </w:tcPr>
          <w:p w14:paraId="0CD9CF26" w14:textId="79328E94" w:rsidR="002842AC" w:rsidRPr="00673779" w:rsidRDefault="002842AC" w:rsidP="002842AC">
            <w:pPr>
              <w:spacing w:after="0" w:line="288" w:lineRule="auto"/>
              <w:rPr>
                <w:rFonts w:ascii="Arial" w:eastAsia="Times New Roman" w:hAnsi="Arial" w:cs="Arial"/>
                <w:b/>
                <w:color w:val="0D0D0D"/>
                <w:sz w:val="20"/>
                <w:szCs w:val="24"/>
                <w:lang w:eastAsia="en-GB"/>
              </w:rPr>
            </w:pPr>
            <w:r w:rsidRPr="00673779">
              <w:rPr>
                <w:rFonts w:ascii="Arial" w:eastAsia="Times New Roman" w:hAnsi="Arial" w:cs="Arial"/>
                <w:b/>
                <w:color w:val="0D0D0D"/>
                <w:sz w:val="20"/>
                <w:szCs w:val="24"/>
                <w:lang w:eastAsia="en-GB"/>
              </w:rPr>
              <w:t>When will you review implementation?</w:t>
            </w:r>
          </w:p>
        </w:tc>
      </w:tr>
      <w:tr w:rsidR="000C3166" w:rsidRPr="004D387E" w14:paraId="29B024A0" w14:textId="77777777" w:rsidTr="00C55557">
        <w:trPr>
          <w:trHeight w:val="454"/>
        </w:trPr>
        <w:tc>
          <w:tcPr>
            <w:tcW w:w="2830" w:type="dxa"/>
            <w:gridSpan w:val="4"/>
            <w:shd w:val="clear" w:color="auto" w:fill="auto"/>
            <w:tcMar>
              <w:top w:w="57" w:type="dxa"/>
              <w:bottom w:w="57" w:type="dxa"/>
            </w:tcMar>
          </w:tcPr>
          <w:p w14:paraId="040D77A4" w14:textId="0823911E" w:rsidR="000C3166" w:rsidRPr="00B44270" w:rsidRDefault="000C3166" w:rsidP="000C3166">
            <w:pPr>
              <w:spacing w:after="0" w:line="288" w:lineRule="auto"/>
              <w:rPr>
                <w:rFonts w:ascii="Arial" w:eastAsia="Times New Roman" w:hAnsi="Arial" w:cs="Arial"/>
                <w:color w:val="0D0D0D"/>
                <w:sz w:val="20"/>
                <w:szCs w:val="20"/>
                <w:lang w:eastAsia="en-GB"/>
              </w:rPr>
            </w:pPr>
            <w:r w:rsidRPr="00D948C6">
              <w:rPr>
                <w:rFonts w:cs="Arial"/>
                <w:b/>
                <w:color w:val="000000" w:themeColor="text1"/>
                <w:sz w:val="18"/>
                <w:szCs w:val="18"/>
              </w:rPr>
              <w:t>(E)</w:t>
            </w:r>
            <w:r w:rsidR="00A24864">
              <w:rPr>
                <w:rFonts w:cs="Arial"/>
                <w:color w:val="000000" w:themeColor="text1"/>
                <w:sz w:val="18"/>
                <w:szCs w:val="18"/>
              </w:rPr>
              <w:t xml:space="preserve"> Improved Mental Resilience</w:t>
            </w:r>
            <w:r w:rsidRPr="00D948C6">
              <w:rPr>
                <w:rFonts w:cs="Arial"/>
                <w:color w:val="000000" w:themeColor="text1"/>
                <w:sz w:val="18"/>
                <w:szCs w:val="18"/>
              </w:rPr>
              <w:t xml:space="preserve"> </w:t>
            </w:r>
            <w:r w:rsidR="00A1383A">
              <w:rPr>
                <w:rFonts w:cs="Arial"/>
                <w:color w:val="000000" w:themeColor="text1"/>
                <w:sz w:val="18"/>
                <w:szCs w:val="18"/>
              </w:rPr>
              <w:t xml:space="preserve">of </w:t>
            </w:r>
            <w:r w:rsidR="00F10FBD" w:rsidRPr="00AA5211">
              <w:rPr>
                <w:rStyle w:val="CommentReference"/>
                <w:sz w:val="18"/>
                <w:szCs w:val="20"/>
              </w:rPr>
              <w:t>Disadvantaged</w:t>
            </w:r>
            <w:r w:rsidRPr="00D948C6">
              <w:rPr>
                <w:rFonts w:cs="Arial"/>
                <w:color w:val="000000" w:themeColor="text1"/>
                <w:sz w:val="18"/>
                <w:szCs w:val="18"/>
              </w:rPr>
              <w:t xml:space="preserve"> students with mental health needs have an absence rate that does not fall into PA and keeps with 2% of the school absence total (attendance data). </w:t>
            </w:r>
            <w:r w:rsidR="00F10FBD" w:rsidRPr="00AA5211">
              <w:rPr>
                <w:rStyle w:val="CommentReference"/>
                <w:sz w:val="18"/>
                <w:szCs w:val="20"/>
              </w:rPr>
              <w:t>Disadvantaged</w:t>
            </w:r>
            <w:r w:rsidRPr="00D948C6">
              <w:rPr>
                <w:rFonts w:cs="Arial"/>
                <w:color w:val="000000" w:themeColor="text1"/>
                <w:sz w:val="18"/>
                <w:szCs w:val="18"/>
              </w:rPr>
              <w:t xml:space="preserve"> students with mental health needs do not regress in their progress during a school year. (Snapshot data measures)</w:t>
            </w:r>
          </w:p>
        </w:tc>
        <w:tc>
          <w:tcPr>
            <w:tcW w:w="2977" w:type="dxa"/>
            <w:shd w:val="clear" w:color="auto" w:fill="auto"/>
            <w:tcMar>
              <w:top w:w="57" w:type="dxa"/>
              <w:bottom w:w="57" w:type="dxa"/>
            </w:tcMar>
          </w:tcPr>
          <w:p w14:paraId="246491C8" w14:textId="0AD06E47" w:rsidR="000C3166" w:rsidRDefault="000C3166" w:rsidP="000C3166">
            <w:pPr>
              <w:spacing w:after="0" w:line="288" w:lineRule="auto"/>
              <w:rPr>
                <w:rStyle w:val="Emphasis"/>
                <w:i w:val="0"/>
                <w:sz w:val="18"/>
                <w:szCs w:val="18"/>
              </w:rPr>
            </w:pPr>
            <w:bookmarkStart w:id="3" w:name="OLE_LINK1"/>
            <w:r w:rsidRPr="00982ED6">
              <w:rPr>
                <w:rStyle w:val="Emphasis"/>
                <w:i w:val="0"/>
                <w:sz w:val="18"/>
                <w:szCs w:val="18"/>
              </w:rPr>
              <w:t xml:space="preserve">Develop Mental Health Provision capacity in school to facilitate support for </w:t>
            </w:r>
            <w:r w:rsidR="00F10FBD" w:rsidRPr="00AA5211">
              <w:rPr>
                <w:rStyle w:val="CommentReference"/>
                <w:sz w:val="18"/>
                <w:szCs w:val="20"/>
              </w:rPr>
              <w:t>Disadvantaged</w:t>
            </w:r>
            <w:r w:rsidRPr="00982ED6">
              <w:rPr>
                <w:rStyle w:val="Emphasis"/>
                <w:i w:val="0"/>
                <w:sz w:val="18"/>
                <w:szCs w:val="18"/>
              </w:rPr>
              <w:t xml:space="preserve"> students where mental health is a concern. </w:t>
            </w:r>
            <w:bookmarkEnd w:id="3"/>
            <w:r>
              <w:rPr>
                <w:rFonts w:cs="Arial"/>
                <w:sz w:val="18"/>
                <w:szCs w:val="18"/>
              </w:rPr>
              <w:t>Successful outcomes are expected to be:</w:t>
            </w:r>
          </w:p>
          <w:p w14:paraId="41396A4A" w14:textId="77777777" w:rsidR="000C3166" w:rsidRPr="00982ED6" w:rsidRDefault="000C3166" w:rsidP="000C3166">
            <w:pPr>
              <w:pStyle w:val="Text"/>
              <w:numPr>
                <w:ilvl w:val="0"/>
                <w:numId w:val="35"/>
              </w:numPr>
              <w:spacing w:after="0"/>
              <w:ind w:left="359"/>
              <w:rPr>
                <w:rStyle w:val="Emphasis"/>
                <w:rFonts w:asciiTheme="minorHAnsi" w:hAnsiTheme="minorHAnsi"/>
                <w:i w:val="0"/>
                <w:iCs w:val="0"/>
                <w:sz w:val="18"/>
                <w:szCs w:val="18"/>
              </w:rPr>
            </w:pPr>
            <w:r w:rsidRPr="00982ED6">
              <w:rPr>
                <w:rStyle w:val="Emphasis"/>
                <w:rFonts w:asciiTheme="minorHAnsi" w:hAnsiTheme="minorHAnsi"/>
                <w:i w:val="0"/>
                <w:sz w:val="18"/>
                <w:szCs w:val="18"/>
              </w:rPr>
              <w:t>Improved attendance</w:t>
            </w:r>
          </w:p>
          <w:p w14:paraId="52AF8168" w14:textId="77777777" w:rsidR="000C3166" w:rsidRPr="00982ED6" w:rsidRDefault="000C3166" w:rsidP="000C3166">
            <w:pPr>
              <w:pStyle w:val="Text"/>
              <w:numPr>
                <w:ilvl w:val="0"/>
                <w:numId w:val="35"/>
              </w:numPr>
              <w:spacing w:after="0"/>
              <w:ind w:left="359"/>
              <w:rPr>
                <w:rStyle w:val="Emphasis"/>
                <w:rFonts w:asciiTheme="minorHAnsi" w:hAnsiTheme="minorHAnsi"/>
                <w:i w:val="0"/>
                <w:iCs w:val="0"/>
                <w:sz w:val="18"/>
                <w:szCs w:val="18"/>
              </w:rPr>
            </w:pPr>
            <w:r w:rsidRPr="00982ED6">
              <w:rPr>
                <w:rStyle w:val="Emphasis"/>
                <w:rFonts w:asciiTheme="minorHAnsi" w:hAnsiTheme="minorHAnsi"/>
                <w:i w:val="0"/>
                <w:sz w:val="18"/>
                <w:szCs w:val="18"/>
              </w:rPr>
              <w:t>Reduced number of myconcern referrals in school</w:t>
            </w:r>
          </w:p>
          <w:p w14:paraId="79235715" w14:textId="5BD0B0CC" w:rsidR="000C3166" w:rsidRPr="00F10FBD" w:rsidRDefault="000C3166" w:rsidP="00C55557">
            <w:pPr>
              <w:pStyle w:val="Text"/>
              <w:numPr>
                <w:ilvl w:val="0"/>
                <w:numId w:val="35"/>
              </w:numPr>
              <w:spacing w:after="0"/>
              <w:ind w:left="359"/>
              <w:rPr>
                <w:rStyle w:val="Emphasis"/>
                <w:rFonts w:eastAsia="Times New Roman"/>
                <w:i w:val="0"/>
                <w:iCs w:val="0"/>
                <w:color w:val="0D0D0D"/>
                <w:lang w:eastAsia="en-GB"/>
              </w:rPr>
            </w:pPr>
            <w:r w:rsidRPr="00982ED6">
              <w:rPr>
                <w:rStyle w:val="Emphasis"/>
                <w:rFonts w:asciiTheme="minorHAnsi" w:hAnsiTheme="minorHAnsi"/>
                <w:i w:val="0"/>
                <w:sz w:val="18"/>
                <w:szCs w:val="18"/>
              </w:rPr>
              <w:t>External agency impact measured and demonstrates a positive impact on student</w:t>
            </w:r>
            <w:r w:rsidR="00F10FBD">
              <w:rPr>
                <w:rStyle w:val="Emphasis"/>
                <w:rFonts w:asciiTheme="minorHAnsi" w:hAnsiTheme="minorHAnsi"/>
                <w:i w:val="0"/>
                <w:sz w:val="18"/>
                <w:szCs w:val="18"/>
              </w:rPr>
              <w:t>s</w:t>
            </w:r>
          </w:p>
          <w:p w14:paraId="13B37193" w14:textId="3EEA2F0B" w:rsidR="00F10FBD" w:rsidRPr="00D66D94" w:rsidRDefault="00F10FBD" w:rsidP="00F10FBD">
            <w:pPr>
              <w:pStyle w:val="Text"/>
              <w:spacing w:after="0"/>
              <w:ind w:left="359"/>
              <w:rPr>
                <w:rFonts w:eastAsia="Times New Roman"/>
                <w:color w:val="0D0D0D"/>
                <w:lang w:eastAsia="en-GB"/>
              </w:rPr>
            </w:pPr>
          </w:p>
        </w:tc>
        <w:tc>
          <w:tcPr>
            <w:tcW w:w="3119" w:type="dxa"/>
            <w:tcMar>
              <w:top w:w="57" w:type="dxa"/>
              <w:bottom w:w="57" w:type="dxa"/>
            </w:tcMar>
          </w:tcPr>
          <w:p w14:paraId="6618C135" w14:textId="3B8C1CAA" w:rsidR="000C3166" w:rsidRPr="00B44270" w:rsidRDefault="000C3166" w:rsidP="000C3166">
            <w:pPr>
              <w:spacing w:after="0" w:line="288" w:lineRule="auto"/>
              <w:rPr>
                <w:rFonts w:ascii="Arial" w:eastAsia="Times New Roman" w:hAnsi="Arial" w:cs="Arial"/>
                <w:color w:val="0D0D0D"/>
                <w:sz w:val="20"/>
                <w:szCs w:val="20"/>
                <w:lang w:eastAsia="en-GB"/>
              </w:rPr>
            </w:pPr>
            <w:r w:rsidRPr="00982ED6">
              <w:rPr>
                <w:rStyle w:val="Emphasis"/>
                <w:i w:val="0"/>
                <w:sz w:val="18"/>
                <w:szCs w:val="18"/>
              </w:rPr>
              <w:t xml:space="preserve">The Wellbeing of </w:t>
            </w:r>
            <w:r w:rsidR="00F10FBD" w:rsidRPr="00AA5211">
              <w:rPr>
                <w:rStyle w:val="CommentReference"/>
                <w:sz w:val="18"/>
                <w:szCs w:val="20"/>
              </w:rPr>
              <w:t>Disadvantaged</w:t>
            </w:r>
            <w:r w:rsidRPr="00982ED6">
              <w:rPr>
                <w:rStyle w:val="Emphasis"/>
                <w:i w:val="0"/>
                <w:sz w:val="18"/>
                <w:szCs w:val="18"/>
              </w:rPr>
              <w:t xml:space="preserve"> students to be taken into consideration by close monitoring of pastoral information. Links to external agencies to ensure that appropriate provision is allocated to </w:t>
            </w:r>
            <w:r w:rsidR="00F10FBD" w:rsidRPr="00AA5211">
              <w:rPr>
                <w:rStyle w:val="CommentReference"/>
                <w:sz w:val="18"/>
                <w:szCs w:val="20"/>
              </w:rPr>
              <w:t>Disadvantaged</w:t>
            </w:r>
            <w:r w:rsidRPr="00982ED6">
              <w:rPr>
                <w:rStyle w:val="Emphasis"/>
                <w:i w:val="0"/>
                <w:sz w:val="18"/>
                <w:szCs w:val="18"/>
              </w:rPr>
              <w:t xml:space="preserve"> students with mental health concerns. A review of </w:t>
            </w:r>
            <w:r w:rsidR="00A1383A" w:rsidRPr="00A1383A">
              <w:rPr>
                <w:rStyle w:val="CommentReference"/>
                <w:sz w:val="18"/>
                <w:szCs w:val="20"/>
              </w:rPr>
              <w:t>Disadvantaged</w:t>
            </w:r>
            <w:r w:rsidRPr="00982ED6">
              <w:rPr>
                <w:rStyle w:val="Emphasis"/>
                <w:i w:val="0"/>
                <w:sz w:val="18"/>
                <w:szCs w:val="18"/>
              </w:rPr>
              <w:t xml:space="preserve"> funding and REHO funding allocation to be used to look at how support capacity can be improved. </w:t>
            </w:r>
          </w:p>
        </w:tc>
        <w:tc>
          <w:tcPr>
            <w:tcW w:w="2551" w:type="dxa"/>
            <w:gridSpan w:val="3"/>
            <w:shd w:val="clear" w:color="auto" w:fill="auto"/>
            <w:tcMar>
              <w:top w:w="57" w:type="dxa"/>
              <w:bottom w:w="57" w:type="dxa"/>
            </w:tcMar>
          </w:tcPr>
          <w:p w14:paraId="19EFAA9A" w14:textId="77777777" w:rsidR="000C3166" w:rsidRPr="002E56C6" w:rsidRDefault="002E56C6" w:rsidP="002E56C6">
            <w:pPr>
              <w:pStyle w:val="ListParagraph"/>
              <w:numPr>
                <w:ilvl w:val="0"/>
                <w:numId w:val="37"/>
              </w:numPr>
              <w:spacing w:after="0" w:line="288" w:lineRule="auto"/>
              <w:ind w:left="175" w:hanging="175"/>
              <w:rPr>
                <w:rFonts w:eastAsia="Times New Roman" w:cs="Arial"/>
                <w:color w:val="0D0D0D"/>
                <w:sz w:val="18"/>
                <w:szCs w:val="20"/>
                <w:lang w:eastAsia="en-GB"/>
              </w:rPr>
            </w:pPr>
            <w:r w:rsidRPr="002E56C6">
              <w:rPr>
                <w:rFonts w:eastAsia="Times New Roman" w:cs="Arial"/>
                <w:color w:val="0D0D0D"/>
                <w:sz w:val="18"/>
                <w:szCs w:val="20"/>
                <w:lang w:eastAsia="en-GB"/>
              </w:rPr>
              <w:t>Inclusion meetings to discuss referrals</w:t>
            </w:r>
          </w:p>
          <w:p w14:paraId="6BECF38A" w14:textId="66E0E48A" w:rsidR="002E56C6" w:rsidRPr="002E56C6" w:rsidRDefault="002E56C6" w:rsidP="002E56C6">
            <w:pPr>
              <w:pStyle w:val="ListParagraph"/>
              <w:numPr>
                <w:ilvl w:val="0"/>
                <w:numId w:val="37"/>
              </w:numPr>
              <w:spacing w:after="0" w:line="288" w:lineRule="auto"/>
              <w:ind w:left="175" w:hanging="175"/>
              <w:rPr>
                <w:rFonts w:eastAsia="Times New Roman" w:cs="Arial"/>
                <w:color w:val="0D0D0D"/>
                <w:sz w:val="18"/>
                <w:szCs w:val="20"/>
                <w:lang w:eastAsia="en-GB"/>
              </w:rPr>
            </w:pPr>
            <w:r w:rsidRPr="002E56C6">
              <w:rPr>
                <w:rFonts w:eastAsia="Times New Roman" w:cs="Arial"/>
                <w:color w:val="0D0D0D"/>
                <w:sz w:val="18"/>
                <w:szCs w:val="20"/>
                <w:lang w:eastAsia="en-GB"/>
              </w:rPr>
              <w:t>Monitoring of myconcern referrals and outcomes from referrals</w:t>
            </w:r>
          </w:p>
          <w:p w14:paraId="5EB8FFEB" w14:textId="19DAE1E4" w:rsidR="002E56C6" w:rsidRPr="002E56C6" w:rsidRDefault="002E56C6" w:rsidP="002E56C6">
            <w:pPr>
              <w:pStyle w:val="ListParagraph"/>
              <w:numPr>
                <w:ilvl w:val="0"/>
                <w:numId w:val="37"/>
              </w:numPr>
              <w:spacing w:after="0" w:line="288" w:lineRule="auto"/>
              <w:ind w:left="175" w:hanging="175"/>
              <w:rPr>
                <w:rFonts w:ascii="Arial" w:eastAsia="Times New Roman" w:hAnsi="Arial" w:cs="Arial"/>
                <w:color w:val="0D0D0D"/>
                <w:sz w:val="20"/>
                <w:szCs w:val="20"/>
                <w:lang w:eastAsia="en-GB"/>
              </w:rPr>
            </w:pPr>
            <w:r w:rsidRPr="002E56C6">
              <w:rPr>
                <w:rFonts w:eastAsia="Times New Roman" w:cs="Arial"/>
                <w:color w:val="0D0D0D"/>
                <w:sz w:val="18"/>
                <w:szCs w:val="20"/>
                <w:lang w:eastAsia="en-GB"/>
              </w:rPr>
              <w:t>Inclusion and wellbeing governors committee to monitor referral data</w:t>
            </w:r>
            <w:r w:rsidRPr="002E56C6">
              <w:rPr>
                <w:rFonts w:ascii="Arial" w:eastAsia="Times New Roman" w:hAnsi="Arial" w:cs="Arial"/>
                <w:color w:val="0D0D0D"/>
                <w:sz w:val="18"/>
                <w:szCs w:val="20"/>
                <w:lang w:eastAsia="en-GB"/>
              </w:rPr>
              <w:t xml:space="preserve"> </w:t>
            </w:r>
          </w:p>
        </w:tc>
        <w:tc>
          <w:tcPr>
            <w:tcW w:w="1247" w:type="dxa"/>
            <w:shd w:val="clear" w:color="auto" w:fill="auto"/>
          </w:tcPr>
          <w:p w14:paraId="7A3EC943" w14:textId="4B3DA501" w:rsidR="000C3166" w:rsidRPr="00B44270" w:rsidRDefault="000C3166" w:rsidP="000C3166">
            <w:pPr>
              <w:spacing w:after="0" w:line="288" w:lineRule="auto"/>
              <w:rPr>
                <w:rFonts w:ascii="Arial" w:eastAsia="Times New Roman" w:hAnsi="Arial" w:cs="Arial"/>
                <w:color w:val="0D0D0D"/>
                <w:sz w:val="20"/>
                <w:szCs w:val="20"/>
                <w:lang w:eastAsia="en-GB"/>
              </w:rPr>
            </w:pPr>
            <w:r w:rsidRPr="00982ED6">
              <w:rPr>
                <w:rStyle w:val="Emphasis"/>
                <w:i w:val="0"/>
                <w:sz w:val="18"/>
                <w:szCs w:val="18"/>
              </w:rPr>
              <w:t xml:space="preserve">IWI/JWI </w:t>
            </w:r>
          </w:p>
        </w:tc>
        <w:tc>
          <w:tcPr>
            <w:tcW w:w="2835" w:type="dxa"/>
            <w:shd w:val="clear" w:color="auto" w:fill="auto"/>
          </w:tcPr>
          <w:p w14:paraId="16EFFE2B" w14:textId="77777777" w:rsidR="000C3166" w:rsidRPr="00982ED6" w:rsidRDefault="000C3166" w:rsidP="000C3166">
            <w:pPr>
              <w:pStyle w:val="ListParagraph"/>
              <w:numPr>
                <w:ilvl w:val="0"/>
                <w:numId w:val="36"/>
              </w:numPr>
              <w:spacing w:after="0" w:line="288" w:lineRule="auto"/>
              <w:ind w:left="63" w:hanging="128"/>
              <w:rPr>
                <w:rFonts w:eastAsia="Times New Roman" w:cs="Arial"/>
                <w:color w:val="0D0D0D"/>
                <w:sz w:val="18"/>
                <w:szCs w:val="18"/>
                <w:lang w:eastAsia="en-GB"/>
              </w:rPr>
            </w:pPr>
            <w:r w:rsidRPr="00982ED6">
              <w:rPr>
                <w:rFonts w:eastAsia="Times New Roman" w:cs="Arial"/>
                <w:color w:val="0D0D0D"/>
                <w:sz w:val="18"/>
                <w:szCs w:val="18"/>
                <w:lang w:eastAsia="en-GB"/>
              </w:rPr>
              <w:t xml:space="preserve">Feb 19 </w:t>
            </w:r>
          </w:p>
          <w:p w14:paraId="55BC08F3" w14:textId="0FF67331" w:rsidR="000C3166" w:rsidRPr="000C3166" w:rsidRDefault="000C3166" w:rsidP="000C3166">
            <w:pPr>
              <w:pStyle w:val="ListParagraph"/>
              <w:numPr>
                <w:ilvl w:val="0"/>
                <w:numId w:val="36"/>
              </w:numPr>
              <w:spacing w:after="0" w:line="288" w:lineRule="auto"/>
              <w:ind w:left="63" w:hanging="128"/>
              <w:rPr>
                <w:rFonts w:ascii="Arial" w:eastAsia="Times New Roman" w:hAnsi="Arial" w:cs="Arial"/>
                <w:color w:val="0D0D0D"/>
                <w:sz w:val="20"/>
                <w:szCs w:val="20"/>
                <w:lang w:eastAsia="en-GB"/>
              </w:rPr>
            </w:pPr>
            <w:r w:rsidRPr="000C3166">
              <w:rPr>
                <w:rFonts w:eastAsia="Times New Roman" w:cs="Arial"/>
                <w:color w:val="0D0D0D"/>
                <w:sz w:val="18"/>
                <w:szCs w:val="18"/>
                <w:lang w:eastAsia="en-GB"/>
              </w:rPr>
              <w:t>July 19</w:t>
            </w:r>
          </w:p>
        </w:tc>
      </w:tr>
      <w:tr w:rsidR="00C55557" w:rsidRPr="004D387E" w14:paraId="2DE1818F" w14:textId="77777777" w:rsidTr="00F10FBD">
        <w:trPr>
          <w:trHeight w:val="4618"/>
        </w:trPr>
        <w:tc>
          <w:tcPr>
            <w:tcW w:w="2830" w:type="dxa"/>
            <w:gridSpan w:val="4"/>
            <w:shd w:val="clear" w:color="auto" w:fill="auto"/>
            <w:tcMar>
              <w:top w:w="57" w:type="dxa"/>
              <w:bottom w:w="57" w:type="dxa"/>
            </w:tcMar>
          </w:tcPr>
          <w:p w14:paraId="6D5D618C" w14:textId="77777777" w:rsidR="00AA5211" w:rsidRPr="008C1B0A" w:rsidRDefault="00AA5211" w:rsidP="00AA5211">
            <w:pPr>
              <w:spacing w:after="0" w:line="288" w:lineRule="auto"/>
              <w:rPr>
                <w:rFonts w:eastAsia="Times New Roman" w:cs="Arial"/>
                <w:color w:val="0D0D0D"/>
                <w:sz w:val="18"/>
                <w:szCs w:val="18"/>
                <w:lang w:eastAsia="en-GB"/>
              </w:rPr>
            </w:pPr>
            <w:r w:rsidRPr="008C1B0A">
              <w:rPr>
                <w:rFonts w:eastAsia="Times New Roman" w:cs="Arial"/>
                <w:b/>
                <w:color w:val="0D0D0D"/>
                <w:sz w:val="18"/>
                <w:szCs w:val="18"/>
                <w:lang w:eastAsia="en-GB"/>
              </w:rPr>
              <w:lastRenderedPageBreak/>
              <w:t>(A)</w:t>
            </w:r>
            <w:r w:rsidRPr="008C1B0A">
              <w:rPr>
                <w:rFonts w:eastAsia="Times New Roman" w:cs="Arial"/>
                <w:color w:val="0D0D0D"/>
                <w:sz w:val="18"/>
                <w:szCs w:val="18"/>
                <w:lang w:eastAsia="en-GB"/>
              </w:rPr>
              <w:t xml:space="preserve"> Improved aspirations of </w:t>
            </w:r>
            <w:r>
              <w:rPr>
                <w:rStyle w:val="CommentReference"/>
                <w:sz w:val="20"/>
                <w:szCs w:val="20"/>
              </w:rPr>
              <w:t>Disadvantaged</w:t>
            </w:r>
            <w:r w:rsidRPr="008C1B0A">
              <w:rPr>
                <w:rFonts w:eastAsia="Times New Roman" w:cs="Arial"/>
                <w:color w:val="0D0D0D"/>
                <w:sz w:val="18"/>
                <w:szCs w:val="18"/>
                <w:lang w:eastAsia="en-GB"/>
              </w:rPr>
              <w:t xml:space="preserve"> students. This will Improve the progress made by the majority of Disadvantaged students so that the gap between Disadvantaged students and other students nationally is reduced.</w:t>
            </w:r>
          </w:p>
          <w:p w14:paraId="6579D980" w14:textId="093467A0" w:rsidR="00C55557" w:rsidRPr="0083380F" w:rsidRDefault="00C55557" w:rsidP="00AA5211">
            <w:pPr>
              <w:spacing w:after="0" w:line="288" w:lineRule="auto"/>
              <w:rPr>
                <w:rFonts w:ascii="Arial" w:eastAsia="Times New Roman" w:hAnsi="Arial" w:cs="Arial"/>
                <w:color w:val="0D0D0D"/>
                <w:sz w:val="20"/>
                <w:szCs w:val="20"/>
                <w:lang w:eastAsia="en-GB"/>
              </w:rPr>
            </w:pPr>
            <w:r w:rsidRPr="00D948C6">
              <w:rPr>
                <w:rFonts w:cs="Arial"/>
                <w:b/>
                <w:color w:val="000000" w:themeColor="text1"/>
                <w:sz w:val="18"/>
                <w:szCs w:val="18"/>
              </w:rPr>
              <w:t>(E)</w:t>
            </w:r>
            <w:r w:rsidRPr="00D948C6">
              <w:rPr>
                <w:rFonts w:cs="Arial"/>
                <w:color w:val="000000" w:themeColor="text1"/>
                <w:sz w:val="18"/>
                <w:szCs w:val="18"/>
              </w:rPr>
              <w:t xml:space="preserve"> Improved Mental Resilience  </w:t>
            </w:r>
            <w:r w:rsidR="00F10FBD">
              <w:rPr>
                <w:rFonts w:cs="Arial"/>
                <w:color w:val="000000" w:themeColor="text1"/>
                <w:sz w:val="18"/>
                <w:szCs w:val="18"/>
              </w:rPr>
              <w:t xml:space="preserve">of   </w:t>
            </w:r>
            <w:r w:rsidR="00F10FBD" w:rsidRPr="00AA5211">
              <w:rPr>
                <w:rStyle w:val="CommentReference"/>
                <w:sz w:val="18"/>
                <w:szCs w:val="20"/>
              </w:rPr>
              <w:t>Disadvantaged</w:t>
            </w:r>
            <w:r w:rsidRPr="00D948C6">
              <w:rPr>
                <w:rFonts w:cs="Arial"/>
                <w:color w:val="000000" w:themeColor="text1"/>
                <w:sz w:val="18"/>
                <w:szCs w:val="18"/>
              </w:rPr>
              <w:t xml:space="preserve"> students with mental health needs have an absence rate that does not fall into PA and keeps with 2% of the school absence total (attendance data). </w:t>
            </w:r>
            <w:r w:rsidR="00F10FBD" w:rsidRPr="00AA5211">
              <w:rPr>
                <w:rStyle w:val="CommentReference"/>
                <w:sz w:val="18"/>
                <w:szCs w:val="20"/>
              </w:rPr>
              <w:t>Disadvantaged</w:t>
            </w:r>
            <w:r w:rsidRPr="00D948C6">
              <w:rPr>
                <w:rFonts w:cs="Arial"/>
                <w:color w:val="000000" w:themeColor="text1"/>
                <w:sz w:val="18"/>
                <w:szCs w:val="18"/>
              </w:rPr>
              <w:t xml:space="preserve"> students with mental health needs do not regress in their progress during a school year. (Snapshot data measures)</w:t>
            </w:r>
          </w:p>
        </w:tc>
        <w:tc>
          <w:tcPr>
            <w:tcW w:w="2977" w:type="dxa"/>
            <w:shd w:val="clear" w:color="auto" w:fill="auto"/>
            <w:tcMar>
              <w:top w:w="57" w:type="dxa"/>
              <w:bottom w:w="57" w:type="dxa"/>
            </w:tcMar>
          </w:tcPr>
          <w:p w14:paraId="61CD8229" w14:textId="4631DDC9" w:rsidR="00C55557" w:rsidRDefault="00C55557" w:rsidP="00C55557">
            <w:pPr>
              <w:spacing w:after="0" w:line="288" w:lineRule="auto"/>
              <w:ind w:left="34"/>
              <w:rPr>
                <w:rFonts w:cs="Arial"/>
                <w:sz w:val="18"/>
                <w:szCs w:val="18"/>
              </w:rPr>
            </w:pPr>
            <w:r w:rsidRPr="00982ED6">
              <w:rPr>
                <w:rFonts w:eastAsia="Arial" w:cs="Arial"/>
                <w:sz w:val="18"/>
                <w:szCs w:val="18"/>
              </w:rPr>
              <w:t>Create a new tutorial programme which is intrinsically supportive of the 5Rs (e.g. more student led with clear outcomes)</w:t>
            </w:r>
            <w:r>
              <w:rPr>
                <w:rFonts w:eastAsia="Arial" w:cs="Arial"/>
                <w:sz w:val="18"/>
                <w:szCs w:val="18"/>
              </w:rPr>
              <w:t xml:space="preserve"> </w:t>
            </w:r>
            <w:r>
              <w:rPr>
                <w:rFonts w:cs="Arial"/>
                <w:sz w:val="18"/>
                <w:szCs w:val="18"/>
              </w:rPr>
              <w:t>Successful outcomes are expected to be:</w:t>
            </w:r>
          </w:p>
          <w:p w14:paraId="43E727C9" w14:textId="77777777" w:rsidR="00C55557" w:rsidRPr="00982ED6" w:rsidRDefault="00C55557" w:rsidP="00C55557">
            <w:pPr>
              <w:pStyle w:val="Text"/>
              <w:numPr>
                <w:ilvl w:val="0"/>
                <w:numId w:val="35"/>
              </w:numPr>
              <w:spacing w:after="0"/>
              <w:ind w:left="176" w:hanging="177"/>
              <w:rPr>
                <w:rStyle w:val="Emphasis"/>
                <w:rFonts w:asciiTheme="minorHAnsi" w:hAnsiTheme="minorHAnsi"/>
                <w:i w:val="0"/>
                <w:sz w:val="18"/>
                <w:szCs w:val="18"/>
              </w:rPr>
            </w:pPr>
            <w:r w:rsidRPr="00982ED6">
              <w:rPr>
                <w:rStyle w:val="Emphasis"/>
                <w:rFonts w:asciiTheme="minorHAnsi" w:hAnsiTheme="minorHAnsi"/>
                <w:i w:val="0"/>
                <w:sz w:val="18"/>
                <w:szCs w:val="18"/>
              </w:rPr>
              <w:t>Increased student engagement with school and community (measured via staff/student voice)</w:t>
            </w:r>
          </w:p>
          <w:p w14:paraId="3430818F" w14:textId="15EE25E2" w:rsidR="00C55557" w:rsidRPr="00C55557" w:rsidRDefault="00C55557" w:rsidP="00C55557">
            <w:pPr>
              <w:pStyle w:val="ListParagraph"/>
              <w:numPr>
                <w:ilvl w:val="0"/>
                <w:numId w:val="35"/>
              </w:numPr>
              <w:spacing w:after="0" w:line="288" w:lineRule="auto"/>
              <w:ind w:left="176" w:hanging="176"/>
              <w:rPr>
                <w:rFonts w:eastAsia="Arial" w:cs="Arial"/>
                <w:sz w:val="18"/>
                <w:szCs w:val="18"/>
              </w:rPr>
            </w:pPr>
            <w:r w:rsidRPr="00C55557">
              <w:rPr>
                <w:rStyle w:val="Emphasis"/>
                <w:i w:val="0"/>
                <w:sz w:val="18"/>
                <w:szCs w:val="18"/>
              </w:rPr>
              <w:t>Reduced gap in reported 5R’s scores and 5R’s points totals</w:t>
            </w:r>
          </w:p>
          <w:p w14:paraId="0E99F95E" w14:textId="1EF96035" w:rsidR="00C55557" w:rsidRPr="00D66D94" w:rsidRDefault="00C55557" w:rsidP="00C55557">
            <w:pPr>
              <w:spacing w:after="0" w:line="288" w:lineRule="auto"/>
              <w:ind w:left="34"/>
              <w:rPr>
                <w:rFonts w:ascii="Arial" w:eastAsia="Times New Roman" w:hAnsi="Arial" w:cs="Arial"/>
                <w:color w:val="0D0D0D"/>
                <w:sz w:val="20"/>
                <w:szCs w:val="20"/>
                <w:lang w:eastAsia="en-GB"/>
              </w:rPr>
            </w:pPr>
          </w:p>
        </w:tc>
        <w:tc>
          <w:tcPr>
            <w:tcW w:w="3119" w:type="dxa"/>
            <w:tcMar>
              <w:top w:w="57" w:type="dxa"/>
              <w:bottom w:w="57" w:type="dxa"/>
            </w:tcMar>
          </w:tcPr>
          <w:p w14:paraId="440033E9" w14:textId="13C94A1D" w:rsidR="00C55557" w:rsidRPr="0083380F" w:rsidRDefault="00C55557" w:rsidP="00C55557">
            <w:pPr>
              <w:spacing w:after="0" w:line="288" w:lineRule="auto"/>
              <w:rPr>
                <w:rFonts w:ascii="Arial" w:eastAsia="Times New Roman" w:hAnsi="Arial" w:cs="Arial"/>
                <w:color w:val="0D0D0D"/>
                <w:sz w:val="20"/>
                <w:szCs w:val="20"/>
                <w:lang w:eastAsia="en-GB"/>
              </w:rPr>
            </w:pPr>
            <w:r w:rsidRPr="00982ED6">
              <w:rPr>
                <w:rStyle w:val="Emphasis"/>
                <w:i w:val="0"/>
                <w:sz w:val="18"/>
                <w:szCs w:val="18"/>
              </w:rPr>
              <w:t>The EEF states that there is evidence that character / essential life skills in childhood are associated with a range of positive outcomes at school and beyond, and suggest that character-related approaches can be most effective for improving attainment when they are specifically linked to learning. These learning programmes appear to be more effective when approaches are embedded into routine educational practices, hence the use of tutorials</w:t>
            </w:r>
          </w:p>
        </w:tc>
        <w:tc>
          <w:tcPr>
            <w:tcW w:w="2551" w:type="dxa"/>
            <w:gridSpan w:val="3"/>
            <w:shd w:val="clear" w:color="auto" w:fill="auto"/>
            <w:tcMar>
              <w:top w:w="57" w:type="dxa"/>
              <w:bottom w:w="57" w:type="dxa"/>
            </w:tcMar>
          </w:tcPr>
          <w:p w14:paraId="2C2D095C" w14:textId="77777777" w:rsidR="00C55557" w:rsidRPr="00C55557" w:rsidRDefault="00C55557" w:rsidP="00C55557">
            <w:pPr>
              <w:pStyle w:val="ListParagraph"/>
              <w:numPr>
                <w:ilvl w:val="0"/>
                <w:numId w:val="38"/>
              </w:numPr>
              <w:spacing w:after="0" w:line="288" w:lineRule="auto"/>
              <w:ind w:left="175" w:hanging="240"/>
              <w:rPr>
                <w:rStyle w:val="Emphasis"/>
                <w:i w:val="0"/>
                <w:sz w:val="18"/>
                <w:szCs w:val="18"/>
              </w:rPr>
            </w:pPr>
            <w:r w:rsidRPr="00C55557">
              <w:rPr>
                <w:rStyle w:val="Emphasis"/>
                <w:i w:val="0"/>
                <w:sz w:val="18"/>
                <w:szCs w:val="18"/>
              </w:rPr>
              <w:t>Materials all produced by Summer 2019</w:t>
            </w:r>
          </w:p>
          <w:p w14:paraId="56CCEB8F" w14:textId="77777777" w:rsidR="00C55557" w:rsidRPr="00C55557" w:rsidRDefault="00C55557" w:rsidP="00C55557">
            <w:pPr>
              <w:pStyle w:val="ListParagraph"/>
              <w:numPr>
                <w:ilvl w:val="0"/>
                <w:numId w:val="38"/>
              </w:numPr>
              <w:spacing w:after="0" w:line="288" w:lineRule="auto"/>
              <w:ind w:left="175" w:hanging="240"/>
              <w:rPr>
                <w:rStyle w:val="Emphasis"/>
                <w:i w:val="0"/>
                <w:sz w:val="18"/>
                <w:szCs w:val="18"/>
              </w:rPr>
            </w:pPr>
            <w:r w:rsidRPr="00C55557">
              <w:rPr>
                <w:rStyle w:val="Emphasis"/>
                <w:i w:val="0"/>
                <w:sz w:val="18"/>
                <w:szCs w:val="18"/>
              </w:rPr>
              <w:t>QA of materials in July 2019</w:t>
            </w:r>
          </w:p>
          <w:p w14:paraId="0E759E53" w14:textId="77777777" w:rsidR="00C55557" w:rsidRPr="00C55557" w:rsidRDefault="00C55557" w:rsidP="00C55557">
            <w:pPr>
              <w:pStyle w:val="ListParagraph"/>
              <w:numPr>
                <w:ilvl w:val="0"/>
                <w:numId w:val="38"/>
              </w:numPr>
              <w:spacing w:after="0" w:line="288" w:lineRule="auto"/>
              <w:ind w:left="175" w:hanging="240"/>
              <w:rPr>
                <w:rStyle w:val="Emphasis"/>
                <w:i w:val="0"/>
                <w:sz w:val="18"/>
                <w:szCs w:val="18"/>
              </w:rPr>
            </w:pPr>
            <w:r w:rsidRPr="00C55557">
              <w:rPr>
                <w:rStyle w:val="Emphasis"/>
                <w:i w:val="0"/>
                <w:sz w:val="18"/>
                <w:szCs w:val="18"/>
              </w:rPr>
              <w:t>Alterations to materials in 2019/20</w:t>
            </w:r>
          </w:p>
          <w:p w14:paraId="514793AB" w14:textId="77777777" w:rsidR="00C55557" w:rsidRPr="00C55557" w:rsidRDefault="00C55557" w:rsidP="00C55557">
            <w:pPr>
              <w:pStyle w:val="ListParagraph"/>
              <w:numPr>
                <w:ilvl w:val="0"/>
                <w:numId w:val="38"/>
              </w:numPr>
              <w:spacing w:after="0" w:line="288" w:lineRule="auto"/>
              <w:ind w:left="175" w:hanging="240"/>
              <w:rPr>
                <w:rStyle w:val="Emphasis"/>
                <w:i w:val="0"/>
                <w:sz w:val="18"/>
                <w:szCs w:val="18"/>
              </w:rPr>
            </w:pPr>
            <w:r w:rsidRPr="00C55557">
              <w:rPr>
                <w:rStyle w:val="Emphasis"/>
                <w:i w:val="0"/>
                <w:sz w:val="18"/>
                <w:szCs w:val="18"/>
              </w:rPr>
              <w:t>Tutorial compliance via duty person monitoring</w:t>
            </w:r>
          </w:p>
          <w:p w14:paraId="56D4444A" w14:textId="41F8E5D5" w:rsidR="00C55557" w:rsidRPr="00C55557" w:rsidRDefault="00C55557" w:rsidP="00C55557">
            <w:pPr>
              <w:pStyle w:val="ListParagraph"/>
              <w:numPr>
                <w:ilvl w:val="0"/>
                <w:numId w:val="38"/>
              </w:numPr>
              <w:spacing w:after="0" w:line="288" w:lineRule="auto"/>
              <w:ind w:left="175" w:hanging="240"/>
              <w:rPr>
                <w:rFonts w:ascii="Arial" w:eastAsia="Times New Roman" w:hAnsi="Arial" w:cs="Arial"/>
                <w:color w:val="0D0D0D"/>
                <w:sz w:val="20"/>
                <w:szCs w:val="20"/>
                <w:lang w:eastAsia="en-GB"/>
              </w:rPr>
            </w:pPr>
            <w:r w:rsidRPr="00C55557">
              <w:rPr>
                <w:rStyle w:val="Emphasis"/>
                <w:i w:val="0"/>
                <w:sz w:val="18"/>
                <w:szCs w:val="18"/>
              </w:rPr>
              <w:t>Tutorial QA via SDL monitoring</w:t>
            </w:r>
          </w:p>
        </w:tc>
        <w:tc>
          <w:tcPr>
            <w:tcW w:w="1247" w:type="dxa"/>
            <w:shd w:val="clear" w:color="auto" w:fill="auto"/>
          </w:tcPr>
          <w:p w14:paraId="284CB223" w14:textId="0495E6A3" w:rsidR="00C55557" w:rsidRPr="0083380F" w:rsidRDefault="00C55557" w:rsidP="00C55557">
            <w:pPr>
              <w:spacing w:after="0" w:line="288" w:lineRule="auto"/>
              <w:rPr>
                <w:rFonts w:ascii="Arial" w:eastAsia="Times New Roman" w:hAnsi="Arial" w:cs="Arial"/>
                <w:color w:val="0D0D0D"/>
                <w:sz w:val="20"/>
                <w:szCs w:val="20"/>
                <w:lang w:eastAsia="en-GB"/>
              </w:rPr>
            </w:pPr>
            <w:r w:rsidRPr="00982ED6">
              <w:rPr>
                <w:rStyle w:val="Emphasis"/>
                <w:i w:val="0"/>
                <w:sz w:val="18"/>
                <w:szCs w:val="18"/>
              </w:rPr>
              <w:t>CJE/EDA/SD Team</w:t>
            </w:r>
          </w:p>
        </w:tc>
        <w:tc>
          <w:tcPr>
            <w:tcW w:w="2835" w:type="dxa"/>
            <w:shd w:val="clear" w:color="auto" w:fill="auto"/>
          </w:tcPr>
          <w:p w14:paraId="215AA7BB" w14:textId="05BDAEEB" w:rsidR="00C55557" w:rsidRPr="00C55557" w:rsidRDefault="00C55557" w:rsidP="00C55557">
            <w:pPr>
              <w:pStyle w:val="ListParagraph"/>
              <w:numPr>
                <w:ilvl w:val="0"/>
                <w:numId w:val="39"/>
              </w:numPr>
              <w:spacing w:after="0" w:line="288" w:lineRule="auto"/>
              <w:ind w:left="204" w:hanging="218"/>
              <w:rPr>
                <w:rFonts w:ascii="Arial" w:eastAsia="Times New Roman" w:hAnsi="Arial" w:cs="Arial"/>
                <w:color w:val="0D0D0D"/>
                <w:sz w:val="20"/>
                <w:szCs w:val="20"/>
                <w:lang w:eastAsia="en-GB"/>
              </w:rPr>
            </w:pPr>
            <w:r w:rsidRPr="00C55557">
              <w:rPr>
                <w:rFonts w:eastAsia="Times New Roman" w:cs="Arial"/>
                <w:color w:val="0D0D0D"/>
                <w:sz w:val="18"/>
                <w:szCs w:val="18"/>
                <w:lang w:eastAsia="en-GB"/>
              </w:rPr>
              <w:t>Summer 2019</w:t>
            </w:r>
          </w:p>
        </w:tc>
      </w:tr>
      <w:tr w:rsidR="00A50DCC" w:rsidRPr="004D387E" w14:paraId="4CD32812" w14:textId="77777777" w:rsidTr="00F10FBD">
        <w:trPr>
          <w:trHeight w:val="3835"/>
        </w:trPr>
        <w:tc>
          <w:tcPr>
            <w:tcW w:w="2830" w:type="dxa"/>
            <w:gridSpan w:val="4"/>
            <w:shd w:val="clear" w:color="auto" w:fill="auto"/>
            <w:tcMar>
              <w:top w:w="57" w:type="dxa"/>
              <w:bottom w:w="57" w:type="dxa"/>
            </w:tcMar>
          </w:tcPr>
          <w:p w14:paraId="78A88B31" w14:textId="77777777" w:rsidR="00AA5211" w:rsidRPr="00680B16" w:rsidRDefault="00AA5211" w:rsidP="00AA5211">
            <w:pPr>
              <w:spacing w:after="0" w:line="288" w:lineRule="auto"/>
              <w:rPr>
                <w:rFonts w:eastAsia="Times New Roman" w:cs="Arial"/>
                <w:color w:val="0D0D0D"/>
                <w:sz w:val="18"/>
                <w:szCs w:val="18"/>
                <w:lang w:eastAsia="en-GB"/>
              </w:rPr>
            </w:pPr>
            <w:r w:rsidRPr="00680B16">
              <w:rPr>
                <w:rFonts w:eastAsia="Times New Roman" w:cs="Arial"/>
                <w:b/>
                <w:color w:val="0D0D0D"/>
                <w:sz w:val="18"/>
                <w:szCs w:val="18"/>
                <w:lang w:eastAsia="en-GB"/>
              </w:rPr>
              <w:t>(D)</w:t>
            </w:r>
            <w:r w:rsidRPr="00680B16">
              <w:rPr>
                <w:rFonts w:eastAsia="Times New Roman" w:cs="Arial"/>
                <w:color w:val="0D0D0D"/>
                <w:sz w:val="18"/>
                <w:szCs w:val="18"/>
                <w:lang w:eastAsia="en-GB"/>
              </w:rPr>
              <w:t xml:space="preserve"> Improved parental engagement,</w:t>
            </w:r>
            <w:r w:rsidRPr="00680B16">
              <w:rPr>
                <w:rFonts w:cs="Arial"/>
                <w:sz w:val="18"/>
                <w:szCs w:val="18"/>
              </w:rPr>
              <w:t xml:space="preserve"> Attendance at Parent Consultation evenings by parents of </w:t>
            </w:r>
            <w:r>
              <w:rPr>
                <w:rStyle w:val="CommentReference"/>
                <w:sz w:val="20"/>
                <w:szCs w:val="20"/>
              </w:rPr>
              <w:t>Disadvantaged</w:t>
            </w:r>
            <w:r w:rsidRPr="00680B16">
              <w:rPr>
                <w:rFonts w:cs="Arial"/>
                <w:sz w:val="18"/>
                <w:szCs w:val="18"/>
              </w:rPr>
              <w:t xml:space="preserve"> students are wit</w:t>
            </w:r>
            <w:r>
              <w:rPr>
                <w:rFonts w:cs="Arial"/>
                <w:sz w:val="18"/>
                <w:szCs w:val="18"/>
              </w:rPr>
              <w:t xml:space="preserve">hin 10% of those of parents of None </w:t>
            </w:r>
            <w:r>
              <w:rPr>
                <w:rStyle w:val="CommentReference"/>
                <w:sz w:val="20"/>
                <w:szCs w:val="20"/>
              </w:rPr>
              <w:t>Disadvantaged</w:t>
            </w:r>
            <w:r w:rsidRPr="00680B16">
              <w:rPr>
                <w:rFonts w:cs="Arial"/>
                <w:sz w:val="18"/>
                <w:szCs w:val="18"/>
              </w:rPr>
              <w:t xml:space="preserve"> students</w:t>
            </w:r>
          </w:p>
          <w:p w14:paraId="13C51620" w14:textId="45841F10" w:rsidR="00A50DCC" w:rsidRPr="00A50DCC" w:rsidRDefault="00A50DCC" w:rsidP="00C55557">
            <w:pPr>
              <w:spacing w:after="0" w:line="288" w:lineRule="auto"/>
              <w:rPr>
                <w:rFonts w:eastAsia="Times New Roman" w:cs="Arial"/>
                <w:color w:val="0D0D0D"/>
                <w:sz w:val="18"/>
                <w:szCs w:val="18"/>
                <w:lang w:eastAsia="en-GB"/>
              </w:rPr>
            </w:pPr>
            <w:r w:rsidRPr="00A50DCC">
              <w:rPr>
                <w:rFonts w:eastAsia="Times New Roman" w:cs="Arial"/>
                <w:color w:val="0D0D0D"/>
                <w:sz w:val="18"/>
                <w:szCs w:val="18"/>
                <w:lang w:eastAsia="en-GB"/>
              </w:rPr>
              <w:t>students</w:t>
            </w:r>
          </w:p>
        </w:tc>
        <w:tc>
          <w:tcPr>
            <w:tcW w:w="2977" w:type="dxa"/>
            <w:shd w:val="clear" w:color="auto" w:fill="auto"/>
            <w:tcMar>
              <w:top w:w="57" w:type="dxa"/>
              <w:bottom w:w="57" w:type="dxa"/>
            </w:tcMar>
          </w:tcPr>
          <w:p w14:paraId="0AEE7683" w14:textId="575427B8" w:rsidR="00A50DCC" w:rsidRPr="00982ED6" w:rsidRDefault="00A50DCC" w:rsidP="00C55557">
            <w:pPr>
              <w:spacing w:after="0" w:line="288" w:lineRule="auto"/>
              <w:ind w:left="34"/>
              <w:rPr>
                <w:rFonts w:eastAsia="Arial" w:cs="Arial"/>
                <w:sz w:val="18"/>
                <w:szCs w:val="18"/>
              </w:rPr>
            </w:pPr>
            <w:r>
              <w:rPr>
                <w:rFonts w:eastAsia="Arial" w:cs="Arial"/>
                <w:sz w:val="18"/>
                <w:szCs w:val="18"/>
              </w:rPr>
              <w:t xml:space="preserve">Encourage </w:t>
            </w:r>
            <w:r w:rsidR="00087662">
              <w:rPr>
                <w:rFonts w:eastAsia="Arial" w:cs="Arial"/>
                <w:sz w:val="18"/>
                <w:szCs w:val="18"/>
              </w:rPr>
              <w:t>parent’s</w:t>
            </w:r>
            <w:r>
              <w:rPr>
                <w:rFonts w:eastAsia="Arial" w:cs="Arial"/>
                <w:sz w:val="18"/>
                <w:szCs w:val="18"/>
              </w:rPr>
              <w:t xml:space="preserve"> attendance at Parents Evenings by targeting communication and support form staff within school.</w:t>
            </w:r>
          </w:p>
        </w:tc>
        <w:tc>
          <w:tcPr>
            <w:tcW w:w="3119" w:type="dxa"/>
            <w:tcMar>
              <w:top w:w="57" w:type="dxa"/>
              <w:bottom w:w="57" w:type="dxa"/>
            </w:tcMar>
          </w:tcPr>
          <w:p w14:paraId="15A4A101" w14:textId="1E633012" w:rsidR="00A50DCC" w:rsidRPr="00A50DCC" w:rsidRDefault="00A50DCC" w:rsidP="00A50DCC">
            <w:pPr>
              <w:autoSpaceDE w:val="0"/>
              <w:autoSpaceDN w:val="0"/>
              <w:adjustRightInd w:val="0"/>
              <w:spacing w:after="0" w:line="240" w:lineRule="auto"/>
              <w:rPr>
                <w:rFonts w:cs="Arial"/>
                <w:sz w:val="18"/>
                <w:szCs w:val="18"/>
              </w:rPr>
            </w:pPr>
            <w:r w:rsidRPr="00A50DCC">
              <w:rPr>
                <w:rFonts w:cs="Arial"/>
                <w:sz w:val="18"/>
                <w:szCs w:val="18"/>
              </w:rPr>
              <w:t>Families of Disadvantaged students attend</w:t>
            </w:r>
            <w:r>
              <w:rPr>
                <w:rFonts w:cs="Arial"/>
                <w:sz w:val="18"/>
                <w:szCs w:val="18"/>
              </w:rPr>
              <w:t xml:space="preserve"> </w:t>
            </w:r>
            <w:r w:rsidRPr="00A50DCC">
              <w:rPr>
                <w:rFonts w:cs="Arial"/>
                <w:sz w:val="18"/>
                <w:szCs w:val="18"/>
              </w:rPr>
              <w:t>parents’ evenings less than Non</w:t>
            </w:r>
          </w:p>
          <w:p w14:paraId="67C1568A" w14:textId="77777777" w:rsidR="00A50DCC" w:rsidRPr="00A50DCC" w:rsidRDefault="00A50DCC" w:rsidP="00A50DCC">
            <w:pPr>
              <w:autoSpaceDE w:val="0"/>
              <w:autoSpaceDN w:val="0"/>
              <w:adjustRightInd w:val="0"/>
              <w:spacing w:after="0" w:line="240" w:lineRule="auto"/>
              <w:rPr>
                <w:rFonts w:cs="Arial"/>
                <w:sz w:val="18"/>
                <w:szCs w:val="18"/>
              </w:rPr>
            </w:pPr>
            <w:r w:rsidRPr="00A50DCC">
              <w:rPr>
                <w:rFonts w:cs="Arial"/>
                <w:sz w:val="18"/>
                <w:szCs w:val="18"/>
              </w:rPr>
              <w:t>Disadvantaged students We see</w:t>
            </w:r>
          </w:p>
          <w:p w14:paraId="7F21C84B" w14:textId="77777777" w:rsidR="00A50DCC" w:rsidRPr="00A50DCC" w:rsidRDefault="00A50DCC" w:rsidP="00A50DCC">
            <w:pPr>
              <w:autoSpaceDE w:val="0"/>
              <w:autoSpaceDN w:val="0"/>
              <w:adjustRightInd w:val="0"/>
              <w:spacing w:after="0" w:line="240" w:lineRule="auto"/>
              <w:rPr>
                <w:rFonts w:cs="Arial"/>
                <w:sz w:val="18"/>
                <w:szCs w:val="18"/>
              </w:rPr>
            </w:pPr>
            <w:r w:rsidRPr="00A50DCC">
              <w:rPr>
                <w:rFonts w:cs="Arial"/>
                <w:sz w:val="18"/>
                <w:szCs w:val="18"/>
              </w:rPr>
              <w:t>attendance at parents’ evenings as</w:t>
            </w:r>
          </w:p>
          <w:p w14:paraId="4E0DCF1F" w14:textId="77777777" w:rsidR="00A50DCC" w:rsidRPr="00A50DCC" w:rsidRDefault="00A50DCC" w:rsidP="00A50DCC">
            <w:pPr>
              <w:autoSpaceDE w:val="0"/>
              <w:autoSpaceDN w:val="0"/>
              <w:adjustRightInd w:val="0"/>
              <w:spacing w:after="0" w:line="240" w:lineRule="auto"/>
              <w:rPr>
                <w:rFonts w:cs="Arial"/>
                <w:sz w:val="18"/>
                <w:szCs w:val="18"/>
              </w:rPr>
            </w:pPr>
            <w:r w:rsidRPr="00A50DCC">
              <w:rPr>
                <w:rFonts w:cs="Arial"/>
                <w:sz w:val="18"/>
                <w:szCs w:val="18"/>
              </w:rPr>
              <w:t>indicative of the working relationship</w:t>
            </w:r>
          </w:p>
          <w:p w14:paraId="79452B7F" w14:textId="3F392BF8" w:rsidR="00A50DCC" w:rsidRPr="00982ED6" w:rsidRDefault="00A50DCC" w:rsidP="00A50DCC">
            <w:pPr>
              <w:autoSpaceDE w:val="0"/>
              <w:autoSpaceDN w:val="0"/>
              <w:adjustRightInd w:val="0"/>
              <w:spacing w:after="0" w:line="240" w:lineRule="auto"/>
              <w:rPr>
                <w:rStyle w:val="Emphasis"/>
                <w:i w:val="0"/>
                <w:sz w:val="18"/>
                <w:szCs w:val="18"/>
              </w:rPr>
            </w:pPr>
            <w:r w:rsidRPr="00A50DCC">
              <w:rPr>
                <w:rFonts w:cs="Arial"/>
                <w:sz w:val="18"/>
                <w:szCs w:val="18"/>
              </w:rPr>
              <w:t>between family and school. We know that</w:t>
            </w:r>
            <w:r>
              <w:rPr>
                <w:rFonts w:cs="Arial"/>
                <w:sz w:val="18"/>
                <w:szCs w:val="18"/>
              </w:rPr>
              <w:t xml:space="preserve"> </w:t>
            </w:r>
            <w:r w:rsidRPr="00A50DCC">
              <w:rPr>
                <w:rFonts w:cs="Arial"/>
                <w:sz w:val="18"/>
                <w:szCs w:val="18"/>
              </w:rPr>
              <w:t>students’ achievement improves when</w:t>
            </w:r>
            <w:r>
              <w:rPr>
                <w:rFonts w:cs="Arial"/>
                <w:sz w:val="18"/>
                <w:szCs w:val="18"/>
              </w:rPr>
              <w:t xml:space="preserve"> </w:t>
            </w:r>
            <w:r w:rsidRPr="00A50DCC">
              <w:rPr>
                <w:rFonts w:cs="Arial"/>
                <w:sz w:val="18"/>
                <w:szCs w:val="18"/>
              </w:rPr>
              <w:t>families take an active interest in their</w:t>
            </w:r>
            <w:r>
              <w:rPr>
                <w:rFonts w:cs="Arial"/>
                <w:sz w:val="18"/>
                <w:szCs w:val="18"/>
              </w:rPr>
              <w:t xml:space="preserve"> </w:t>
            </w:r>
            <w:r w:rsidRPr="00A50DCC">
              <w:rPr>
                <w:rFonts w:cs="Arial"/>
                <w:sz w:val="18"/>
                <w:szCs w:val="18"/>
              </w:rPr>
              <w:t>children’s school work.</w:t>
            </w:r>
          </w:p>
        </w:tc>
        <w:tc>
          <w:tcPr>
            <w:tcW w:w="2551" w:type="dxa"/>
            <w:gridSpan w:val="3"/>
            <w:shd w:val="clear" w:color="auto" w:fill="auto"/>
            <w:tcMar>
              <w:top w:w="57" w:type="dxa"/>
              <w:bottom w:w="57" w:type="dxa"/>
            </w:tcMar>
          </w:tcPr>
          <w:p w14:paraId="5FF64D5C" w14:textId="5EF44AA8" w:rsidR="00A50DCC" w:rsidRPr="00A50DCC" w:rsidRDefault="00A50DCC" w:rsidP="00A50DCC">
            <w:pPr>
              <w:pStyle w:val="ListParagraph"/>
              <w:numPr>
                <w:ilvl w:val="0"/>
                <w:numId w:val="39"/>
              </w:numPr>
              <w:autoSpaceDE w:val="0"/>
              <w:autoSpaceDN w:val="0"/>
              <w:adjustRightInd w:val="0"/>
              <w:spacing w:after="0" w:line="240" w:lineRule="auto"/>
              <w:ind w:left="175" w:hanging="240"/>
              <w:rPr>
                <w:rFonts w:cs="Arial"/>
                <w:sz w:val="18"/>
                <w:szCs w:val="18"/>
              </w:rPr>
            </w:pPr>
            <w:r w:rsidRPr="00A50DCC">
              <w:rPr>
                <w:rFonts w:cs="Arial"/>
                <w:sz w:val="18"/>
                <w:szCs w:val="18"/>
              </w:rPr>
              <w:t xml:space="preserve">YM make specific phones calls to </w:t>
            </w:r>
            <w:r w:rsidR="00F10FBD" w:rsidRPr="00AA5211">
              <w:rPr>
                <w:rStyle w:val="CommentReference"/>
                <w:sz w:val="18"/>
                <w:szCs w:val="20"/>
              </w:rPr>
              <w:t>Disadvantaged</w:t>
            </w:r>
            <w:r w:rsidRPr="00A50DCC">
              <w:rPr>
                <w:rFonts w:cs="Arial"/>
                <w:sz w:val="18"/>
                <w:szCs w:val="18"/>
              </w:rPr>
              <w:t xml:space="preserve"> students’ parents to remind them to make appointments. </w:t>
            </w:r>
          </w:p>
          <w:p w14:paraId="746848A1" w14:textId="278BD57E" w:rsidR="00A50DCC" w:rsidRPr="00087662" w:rsidRDefault="00A50DCC" w:rsidP="000D29AD">
            <w:pPr>
              <w:pStyle w:val="ListParagraph"/>
              <w:numPr>
                <w:ilvl w:val="0"/>
                <w:numId w:val="39"/>
              </w:numPr>
              <w:autoSpaceDE w:val="0"/>
              <w:autoSpaceDN w:val="0"/>
              <w:adjustRightInd w:val="0"/>
              <w:spacing w:after="0" w:line="240" w:lineRule="auto"/>
              <w:ind w:left="175" w:hanging="240"/>
              <w:rPr>
                <w:rFonts w:cs="Arial"/>
                <w:sz w:val="18"/>
                <w:szCs w:val="18"/>
              </w:rPr>
            </w:pPr>
            <w:r w:rsidRPr="00087662">
              <w:rPr>
                <w:rFonts w:cs="Arial"/>
                <w:sz w:val="18"/>
                <w:szCs w:val="18"/>
              </w:rPr>
              <w:t>Separate letters sent to</w:t>
            </w:r>
            <w:r w:rsidR="00087662" w:rsidRPr="00087662">
              <w:rPr>
                <w:rFonts w:cs="Arial"/>
                <w:sz w:val="18"/>
                <w:szCs w:val="18"/>
              </w:rPr>
              <w:t xml:space="preserve"> </w:t>
            </w:r>
            <w:r w:rsidRPr="00087662">
              <w:rPr>
                <w:rFonts w:cs="Arial"/>
                <w:sz w:val="18"/>
                <w:szCs w:val="18"/>
              </w:rPr>
              <w:t xml:space="preserve">underperforming </w:t>
            </w:r>
            <w:r w:rsidR="00F10FBD" w:rsidRPr="00AA5211">
              <w:rPr>
                <w:rStyle w:val="CommentReference"/>
                <w:sz w:val="18"/>
                <w:szCs w:val="20"/>
              </w:rPr>
              <w:t>Disadvantaged</w:t>
            </w:r>
            <w:r w:rsidR="00087662" w:rsidRPr="00087662">
              <w:rPr>
                <w:rFonts w:cs="Arial"/>
                <w:sz w:val="18"/>
                <w:szCs w:val="18"/>
              </w:rPr>
              <w:t xml:space="preserve"> </w:t>
            </w:r>
            <w:r w:rsidR="00087662">
              <w:rPr>
                <w:rFonts w:cs="Arial"/>
                <w:sz w:val="18"/>
                <w:szCs w:val="18"/>
              </w:rPr>
              <w:t>s</w:t>
            </w:r>
            <w:r w:rsidRPr="00087662">
              <w:rPr>
                <w:rFonts w:cs="Arial"/>
                <w:sz w:val="18"/>
                <w:szCs w:val="18"/>
              </w:rPr>
              <w:t xml:space="preserve">tudents families in advance will be sent home follow up with </w:t>
            </w:r>
            <w:r w:rsidR="00087662" w:rsidRPr="00087662">
              <w:rPr>
                <w:rFonts w:cs="Arial"/>
                <w:sz w:val="18"/>
                <w:szCs w:val="18"/>
              </w:rPr>
              <w:t>t</w:t>
            </w:r>
            <w:r w:rsidRPr="00087662">
              <w:rPr>
                <w:rFonts w:cs="Arial"/>
                <w:sz w:val="18"/>
                <w:szCs w:val="18"/>
              </w:rPr>
              <w:t>ext/phone calls</w:t>
            </w:r>
          </w:p>
          <w:p w14:paraId="6DA291E8" w14:textId="3AEB0957" w:rsidR="00A50DCC" w:rsidRPr="00087662" w:rsidRDefault="00087662" w:rsidP="00087662">
            <w:pPr>
              <w:pStyle w:val="ListParagraph"/>
              <w:numPr>
                <w:ilvl w:val="0"/>
                <w:numId w:val="39"/>
              </w:numPr>
              <w:autoSpaceDE w:val="0"/>
              <w:autoSpaceDN w:val="0"/>
              <w:adjustRightInd w:val="0"/>
              <w:spacing w:after="0" w:line="240" w:lineRule="auto"/>
              <w:ind w:left="175" w:hanging="240"/>
              <w:rPr>
                <w:rStyle w:val="Emphasis"/>
                <w:i w:val="0"/>
                <w:sz w:val="18"/>
                <w:szCs w:val="18"/>
              </w:rPr>
            </w:pPr>
            <w:r w:rsidRPr="00087662">
              <w:rPr>
                <w:rFonts w:cs="Arial"/>
                <w:sz w:val="18"/>
                <w:szCs w:val="18"/>
              </w:rPr>
              <w:t>YM</w:t>
            </w:r>
            <w:r w:rsidR="00A50DCC" w:rsidRPr="00087662">
              <w:rPr>
                <w:rFonts w:cs="Arial"/>
                <w:sz w:val="18"/>
                <w:szCs w:val="18"/>
              </w:rPr>
              <w:t xml:space="preserve"> follow up non-attendance</w:t>
            </w:r>
            <w:r w:rsidRPr="00087662">
              <w:rPr>
                <w:rFonts w:cs="Arial"/>
                <w:sz w:val="18"/>
                <w:szCs w:val="18"/>
              </w:rPr>
              <w:t xml:space="preserve"> at Parents E</w:t>
            </w:r>
            <w:r w:rsidR="00A50DCC" w:rsidRPr="00087662">
              <w:rPr>
                <w:rFonts w:cs="Arial"/>
                <w:sz w:val="18"/>
                <w:szCs w:val="18"/>
              </w:rPr>
              <w:t>venings listed</w:t>
            </w:r>
            <w:r w:rsidRPr="00087662">
              <w:rPr>
                <w:rFonts w:cs="Arial"/>
                <w:sz w:val="18"/>
                <w:szCs w:val="18"/>
              </w:rPr>
              <w:t xml:space="preserve"> </w:t>
            </w:r>
            <w:r w:rsidR="00A50DCC" w:rsidRPr="00087662">
              <w:rPr>
                <w:rFonts w:cs="Arial"/>
                <w:sz w:val="18"/>
                <w:szCs w:val="18"/>
              </w:rPr>
              <w:t>as a required criteria for</w:t>
            </w:r>
            <w:r w:rsidRPr="00087662">
              <w:rPr>
                <w:rFonts w:cs="Arial"/>
                <w:sz w:val="18"/>
                <w:szCs w:val="18"/>
              </w:rPr>
              <w:t xml:space="preserve"> </w:t>
            </w:r>
            <w:r w:rsidR="00F10FBD" w:rsidRPr="00AA5211">
              <w:rPr>
                <w:rStyle w:val="CommentReference"/>
                <w:sz w:val="18"/>
                <w:szCs w:val="20"/>
              </w:rPr>
              <w:t>Disadvantaged</w:t>
            </w:r>
            <w:r w:rsidR="00A50DCC" w:rsidRPr="00087662">
              <w:rPr>
                <w:rFonts w:cs="Arial"/>
                <w:sz w:val="18"/>
                <w:szCs w:val="18"/>
              </w:rPr>
              <w:t xml:space="preserve"> students receiving</w:t>
            </w:r>
            <w:r w:rsidRPr="00087662">
              <w:rPr>
                <w:rFonts w:cs="Arial"/>
                <w:sz w:val="18"/>
                <w:szCs w:val="18"/>
              </w:rPr>
              <w:t xml:space="preserve"> </w:t>
            </w:r>
            <w:r w:rsidR="00A50DCC" w:rsidRPr="00087662">
              <w:rPr>
                <w:rFonts w:cs="Arial"/>
                <w:sz w:val="18"/>
                <w:szCs w:val="18"/>
              </w:rPr>
              <w:t>financial support</w:t>
            </w:r>
          </w:p>
        </w:tc>
        <w:tc>
          <w:tcPr>
            <w:tcW w:w="1247" w:type="dxa"/>
            <w:shd w:val="clear" w:color="auto" w:fill="auto"/>
          </w:tcPr>
          <w:p w14:paraId="10C46B58" w14:textId="36712E5F" w:rsidR="00A50DCC" w:rsidRPr="00982ED6" w:rsidRDefault="00087662" w:rsidP="00C55557">
            <w:pPr>
              <w:spacing w:after="0" w:line="288" w:lineRule="auto"/>
              <w:rPr>
                <w:rStyle w:val="Emphasis"/>
                <w:i w:val="0"/>
                <w:sz w:val="18"/>
                <w:szCs w:val="18"/>
              </w:rPr>
            </w:pPr>
            <w:r>
              <w:rPr>
                <w:rStyle w:val="Emphasis"/>
                <w:i w:val="0"/>
                <w:sz w:val="18"/>
                <w:szCs w:val="18"/>
              </w:rPr>
              <w:t>IWI/YM/LAS</w:t>
            </w:r>
          </w:p>
        </w:tc>
        <w:tc>
          <w:tcPr>
            <w:tcW w:w="2835" w:type="dxa"/>
            <w:shd w:val="clear" w:color="auto" w:fill="auto"/>
          </w:tcPr>
          <w:p w14:paraId="34886680" w14:textId="77777777" w:rsidR="00A50DCC" w:rsidRDefault="00087662" w:rsidP="00C55557">
            <w:pPr>
              <w:pStyle w:val="ListParagraph"/>
              <w:numPr>
                <w:ilvl w:val="0"/>
                <w:numId w:val="39"/>
              </w:numPr>
              <w:spacing w:after="0" w:line="288" w:lineRule="auto"/>
              <w:ind w:left="204" w:hanging="218"/>
              <w:rPr>
                <w:rFonts w:eastAsia="Times New Roman" w:cs="Arial"/>
                <w:color w:val="0D0D0D"/>
                <w:sz w:val="18"/>
                <w:szCs w:val="18"/>
                <w:lang w:eastAsia="en-GB"/>
              </w:rPr>
            </w:pPr>
            <w:r>
              <w:rPr>
                <w:rFonts w:eastAsia="Times New Roman" w:cs="Arial"/>
                <w:color w:val="0D0D0D"/>
                <w:sz w:val="18"/>
                <w:szCs w:val="18"/>
                <w:lang w:eastAsia="en-GB"/>
              </w:rPr>
              <w:t>Jan 19 – Yr 9 Parents Evening</w:t>
            </w:r>
          </w:p>
          <w:p w14:paraId="528494AF" w14:textId="77777777" w:rsidR="00087662" w:rsidRDefault="00087662" w:rsidP="00C55557">
            <w:pPr>
              <w:pStyle w:val="ListParagraph"/>
              <w:numPr>
                <w:ilvl w:val="0"/>
                <w:numId w:val="39"/>
              </w:numPr>
              <w:spacing w:after="0" w:line="288" w:lineRule="auto"/>
              <w:ind w:left="204" w:hanging="218"/>
              <w:rPr>
                <w:rFonts w:eastAsia="Times New Roman" w:cs="Arial"/>
                <w:color w:val="0D0D0D"/>
                <w:sz w:val="18"/>
                <w:szCs w:val="18"/>
                <w:lang w:eastAsia="en-GB"/>
              </w:rPr>
            </w:pPr>
            <w:r>
              <w:rPr>
                <w:rFonts w:eastAsia="Times New Roman" w:cs="Arial"/>
                <w:color w:val="0D0D0D"/>
                <w:sz w:val="18"/>
                <w:szCs w:val="18"/>
                <w:lang w:eastAsia="en-GB"/>
              </w:rPr>
              <w:t>Feb 19 Yr 11 Parents Evening</w:t>
            </w:r>
          </w:p>
          <w:p w14:paraId="03D9E6D0" w14:textId="77777777" w:rsidR="00087662" w:rsidRDefault="00087662" w:rsidP="00C55557">
            <w:pPr>
              <w:pStyle w:val="ListParagraph"/>
              <w:numPr>
                <w:ilvl w:val="0"/>
                <w:numId w:val="39"/>
              </w:numPr>
              <w:spacing w:after="0" w:line="288" w:lineRule="auto"/>
              <w:ind w:left="204" w:hanging="218"/>
              <w:rPr>
                <w:rFonts w:eastAsia="Times New Roman" w:cs="Arial"/>
                <w:color w:val="0D0D0D"/>
                <w:sz w:val="18"/>
                <w:szCs w:val="18"/>
                <w:lang w:eastAsia="en-GB"/>
              </w:rPr>
            </w:pPr>
            <w:r>
              <w:rPr>
                <w:rFonts w:eastAsia="Times New Roman" w:cs="Arial"/>
                <w:color w:val="0D0D0D"/>
                <w:sz w:val="18"/>
                <w:szCs w:val="18"/>
                <w:lang w:eastAsia="en-GB"/>
              </w:rPr>
              <w:t>March 19 – Yr 10 Parents Evening</w:t>
            </w:r>
          </w:p>
          <w:p w14:paraId="5A56BE66" w14:textId="57595A1C" w:rsidR="00087662" w:rsidRPr="00C55557" w:rsidRDefault="00087662" w:rsidP="00C55557">
            <w:pPr>
              <w:pStyle w:val="ListParagraph"/>
              <w:numPr>
                <w:ilvl w:val="0"/>
                <w:numId w:val="39"/>
              </w:numPr>
              <w:spacing w:after="0" w:line="288" w:lineRule="auto"/>
              <w:ind w:left="204" w:hanging="218"/>
              <w:rPr>
                <w:rFonts w:eastAsia="Times New Roman" w:cs="Arial"/>
                <w:color w:val="0D0D0D"/>
                <w:sz w:val="18"/>
                <w:szCs w:val="18"/>
                <w:lang w:eastAsia="en-GB"/>
              </w:rPr>
            </w:pPr>
            <w:r>
              <w:rPr>
                <w:rFonts w:eastAsia="Times New Roman" w:cs="Arial"/>
                <w:color w:val="0D0D0D"/>
                <w:sz w:val="18"/>
                <w:szCs w:val="18"/>
                <w:lang w:eastAsia="en-GB"/>
              </w:rPr>
              <w:t>May 19 – Yr 7 Parents Evening</w:t>
            </w:r>
          </w:p>
        </w:tc>
      </w:tr>
      <w:tr w:rsidR="002842AC" w:rsidRPr="004D387E" w14:paraId="03871888" w14:textId="77777777" w:rsidTr="00FC684B">
        <w:tc>
          <w:tcPr>
            <w:tcW w:w="12724" w:type="dxa"/>
            <w:gridSpan w:val="10"/>
            <w:shd w:val="clear" w:color="auto" w:fill="auto"/>
            <w:tcMar>
              <w:top w:w="57" w:type="dxa"/>
              <w:bottom w:w="57" w:type="dxa"/>
            </w:tcMar>
          </w:tcPr>
          <w:p w14:paraId="3F340F82" w14:textId="597871C2" w:rsidR="002842AC" w:rsidRPr="004D387E" w:rsidRDefault="002842AC" w:rsidP="002842AC">
            <w:pPr>
              <w:spacing w:after="0" w:line="288" w:lineRule="auto"/>
              <w:jc w:val="right"/>
              <w:rPr>
                <w:rFonts w:ascii="Arial" w:eastAsia="Times New Roman" w:hAnsi="Arial" w:cs="Arial"/>
                <w:b/>
                <w:color w:val="0D0D0D"/>
                <w:sz w:val="24"/>
                <w:szCs w:val="24"/>
                <w:lang w:eastAsia="en-GB"/>
              </w:rPr>
            </w:pPr>
            <w:r w:rsidRPr="00673779">
              <w:rPr>
                <w:rFonts w:ascii="Arial" w:eastAsia="Times New Roman" w:hAnsi="Arial" w:cs="Arial"/>
                <w:b/>
                <w:color w:val="0D0D0D"/>
                <w:sz w:val="20"/>
                <w:szCs w:val="24"/>
                <w:lang w:eastAsia="en-GB"/>
              </w:rPr>
              <w:t>Total budgeted cost</w:t>
            </w:r>
          </w:p>
        </w:tc>
        <w:tc>
          <w:tcPr>
            <w:tcW w:w="2835" w:type="dxa"/>
            <w:shd w:val="clear" w:color="auto" w:fill="auto"/>
          </w:tcPr>
          <w:p w14:paraId="4B43CFC8" w14:textId="52697E98" w:rsidR="002842AC" w:rsidRPr="004D387E" w:rsidRDefault="00A24864" w:rsidP="002842AC">
            <w:pPr>
              <w:spacing w:after="0" w:line="288" w:lineRule="auto"/>
              <w:rPr>
                <w:rFonts w:ascii="Arial" w:eastAsia="Times New Roman" w:hAnsi="Arial" w:cs="Arial"/>
                <w:b/>
                <w:color w:val="0D0D0D"/>
                <w:sz w:val="24"/>
                <w:szCs w:val="24"/>
                <w:lang w:eastAsia="en-GB"/>
              </w:rPr>
            </w:pPr>
            <w:r w:rsidRPr="00A24864">
              <w:rPr>
                <w:rFonts w:ascii="Arial" w:eastAsia="Times New Roman" w:hAnsi="Arial" w:cs="Arial"/>
                <w:b/>
                <w:color w:val="0D0D0D"/>
                <w:szCs w:val="24"/>
                <w:lang w:eastAsia="en-GB"/>
              </w:rPr>
              <w:t>£12700</w:t>
            </w:r>
          </w:p>
        </w:tc>
      </w:tr>
    </w:tbl>
    <w:p w14:paraId="70C4C9F5" w14:textId="77777777" w:rsidR="004D387E" w:rsidRDefault="004D387E" w:rsidP="004D387E">
      <w:pPr>
        <w:spacing w:after="0" w:line="288" w:lineRule="auto"/>
        <w:rPr>
          <w:rFonts w:ascii="Arial" w:eastAsia="Times New Roman" w:hAnsi="Arial" w:cs="Arial"/>
          <w:color w:val="0D0D0D"/>
          <w:sz w:val="24"/>
          <w:szCs w:val="24"/>
          <w:lang w:eastAsia="en-GB"/>
        </w:rPr>
      </w:pPr>
    </w:p>
    <w:p w14:paraId="38579A93" w14:textId="77777777" w:rsidR="00D639A3" w:rsidRPr="004D387E" w:rsidRDefault="00D639A3" w:rsidP="004D387E">
      <w:pPr>
        <w:spacing w:after="0" w:line="288" w:lineRule="auto"/>
        <w:rPr>
          <w:rFonts w:ascii="Arial" w:eastAsia="Times New Roman" w:hAnsi="Arial" w:cs="Arial"/>
          <w:color w:val="0D0D0D"/>
          <w:sz w:val="24"/>
          <w:szCs w:val="24"/>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80"/>
        <w:gridCol w:w="4224"/>
        <w:gridCol w:w="5528"/>
        <w:gridCol w:w="1134"/>
      </w:tblGrid>
      <w:tr w:rsidR="004D387E" w:rsidRPr="004D387E" w14:paraId="258022A9" w14:textId="77777777" w:rsidTr="11B03AB7">
        <w:tc>
          <w:tcPr>
            <w:tcW w:w="15559" w:type="dxa"/>
            <w:gridSpan w:val="5"/>
            <w:shd w:val="clear" w:color="auto" w:fill="CFDCE3"/>
            <w:tcMar>
              <w:top w:w="57" w:type="dxa"/>
              <w:bottom w:w="57" w:type="dxa"/>
            </w:tcMar>
          </w:tcPr>
          <w:p w14:paraId="4884B0D1" w14:textId="792AB497" w:rsidR="004D387E" w:rsidRPr="004D387E" w:rsidRDefault="004D387E" w:rsidP="0011074F">
            <w:pPr>
              <w:numPr>
                <w:ilvl w:val="0"/>
                <w:numId w:val="2"/>
              </w:numPr>
              <w:spacing w:after="0" w:line="288" w:lineRule="auto"/>
              <w:ind w:left="426" w:hanging="284"/>
              <w:rPr>
                <w:rFonts w:ascii="Arial" w:eastAsia="Times New Roman" w:hAnsi="Arial" w:cs="Arial"/>
                <w:b/>
                <w:color w:val="0D0D0D"/>
                <w:sz w:val="24"/>
                <w:szCs w:val="24"/>
                <w:lang w:eastAsia="en-GB"/>
              </w:rPr>
            </w:pPr>
            <w:r w:rsidRPr="00AF4FA4">
              <w:rPr>
                <w:rFonts w:ascii="Arial" w:eastAsia="Times New Roman" w:hAnsi="Arial" w:cs="Arial"/>
                <w:b/>
                <w:color w:val="0D0D0D"/>
                <w:sz w:val="20"/>
                <w:szCs w:val="24"/>
                <w:lang w:eastAsia="en-GB"/>
              </w:rPr>
              <w:lastRenderedPageBreak/>
              <w:t xml:space="preserve">Review of expenditure </w:t>
            </w:r>
          </w:p>
        </w:tc>
      </w:tr>
      <w:tr w:rsidR="004D387E" w:rsidRPr="004D387E" w14:paraId="6957B915" w14:textId="77777777" w:rsidTr="11B03AB7">
        <w:tc>
          <w:tcPr>
            <w:tcW w:w="4673" w:type="dxa"/>
            <w:gridSpan w:val="2"/>
            <w:shd w:val="clear" w:color="auto" w:fill="auto"/>
            <w:tcMar>
              <w:top w:w="57" w:type="dxa"/>
              <w:bottom w:w="57" w:type="dxa"/>
            </w:tcMar>
          </w:tcPr>
          <w:p w14:paraId="3FBE73FA" w14:textId="77777777" w:rsidR="004D387E" w:rsidRPr="00AF4FA4" w:rsidRDefault="004D387E" w:rsidP="004D387E">
            <w:pPr>
              <w:spacing w:after="0" w:line="240"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Previous Academic Year</w:t>
            </w:r>
          </w:p>
        </w:tc>
        <w:tc>
          <w:tcPr>
            <w:tcW w:w="10886" w:type="dxa"/>
            <w:gridSpan w:val="3"/>
            <w:shd w:val="clear" w:color="auto" w:fill="auto"/>
          </w:tcPr>
          <w:p w14:paraId="08741BB6" w14:textId="7F00A2F0" w:rsidR="004D387E" w:rsidRPr="00AF4FA4" w:rsidRDefault="00F20C5D" w:rsidP="004D387E">
            <w:pPr>
              <w:spacing w:after="0" w:line="240" w:lineRule="auto"/>
              <w:ind w:left="720" w:hanging="360"/>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17/18</w:t>
            </w:r>
          </w:p>
        </w:tc>
      </w:tr>
      <w:tr w:rsidR="004D387E" w:rsidRPr="004D387E" w14:paraId="5151A4D9" w14:textId="77777777" w:rsidTr="11B03AB7">
        <w:tc>
          <w:tcPr>
            <w:tcW w:w="15559" w:type="dxa"/>
            <w:gridSpan w:val="5"/>
            <w:shd w:val="clear" w:color="auto" w:fill="FFFFFF" w:themeFill="background1"/>
            <w:tcMar>
              <w:top w:w="57" w:type="dxa"/>
              <w:bottom w:w="57" w:type="dxa"/>
            </w:tcMar>
          </w:tcPr>
          <w:p w14:paraId="65643BA9" w14:textId="77777777" w:rsidR="004D387E" w:rsidRPr="00AF4FA4" w:rsidRDefault="004D387E" w:rsidP="0011074F">
            <w:pPr>
              <w:numPr>
                <w:ilvl w:val="0"/>
                <w:numId w:val="1"/>
              </w:numPr>
              <w:spacing w:after="0" w:line="240" w:lineRule="auto"/>
              <w:ind w:left="426" w:hanging="142"/>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Quality of teaching for all</w:t>
            </w:r>
          </w:p>
        </w:tc>
      </w:tr>
      <w:tr w:rsidR="004D387E" w:rsidRPr="004D387E" w14:paraId="26E3307D" w14:textId="77777777" w:rsidTr="11B03AB7">
        <w:trPr>
          <w:trHeight w:val="57"/>
        </w:trPr>
        <w:tc>
          <w:tcPr>
            <w:tcW w:w="2093" w:type="dxa"/>
            <w:shd w:val="clear" w:color="auto" w:fill="auto"/>
            <w:tcMar>
              <w:top w:w="57" w:type="dxa"/>
              <w:bottom w:w="57" w:type="dxa"/>
            </w:tcMar>
          </w:tcPr>
          <w:p w14:paraId="442E0C99"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Action</w:t>
            </w:r>
          </w:p>
        </w:tc>
        <w:tc>
          <w:tcPr>
            <w:tcW w:w="2580" w:type="dxa"/>
            <w:shd w:val="clear" w:color="auto" w:fill="auto"/>
            <w:tcMar>
              <w:top w:w="57" w:type="dxa"/>
              <w:bottom w:w="57" w:type="dxa"/>
            </w:tcMar>
          </w:tcPr>
          <w:p w14:paraId="35A61569"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 xml:space="preserve">Intended outcome </w:t>
            </w:r>
          </w:p>
        </w:tc>
        <w:tc>
          <w:tcPr>
            <w:tcW w:w="4224" w:type="dxa"/>
            <w:shd w:val="clear" w:color="auto" w:fill="auto"/>
            <w:tcMar>
              <w:top w:w="57" w:type="dxa"/>
              <w:bottom w:w="57" w:type="dxa"/>
            </w:tcMar>
          </w:tcPr>
          <w:p w14:paraId="3F903017" w14:textId="77777777" w:rsidR="004D387E" w:rsidRPr="00AF4FA4" w:rsidRDefault="004D387E" w:rsidP="004D387E">
            <w:pPr>
              <w:spacing w:after="0" w:line="288" w:lineRule="auto"/>
              <w:rPr>
                <w:rFonts w:ascii="Arial" w:eastAsia="Times New Roman" w:hAnsi="Arial" w:cs="Arial"/>
                <w:color w:val="0D0D0D"/>
                <w:sz w:val="20"/>
                <w:szCs w:val="24"/>
                <w:lang w:eastAsia="en-GB"/>
              </w:rPr>
            </w:pPr>
            <w:r w:rsidRPr="00AF4FA4">
              <w:rPr>
                <w:rFonts w:ascii="Arial" w:eastAsia="Times New Roman" w:hAnsi="Arial" w:cs="Arial"/>
                <w:b/>
                <w:color w:val="0D0D0D"/>
                <w:sz w:val="20"/>
                <w:szCs w:val="24"/>
                <w:lang w:eastAsia="en-GB"/>
              </w:rPr>
              <w:t xml:space="preserve">Estimated impact: </w:t>
            </w:r>
            <w:r w:rsidRPr="00AF4FA4">
              <w:rPr>
                <w:rFonts w:ascii="Arial" w:eastAsia="Times New Roman" w:hAnsi="Arial" w:cs="Arial"/>
                <w:color w:val="0D0D0D"/>
                <w:sz w:val="20"/>
                <w:szCs w:val="24"/>
                <w:lang w:eastAsia="en-GB"/>
              </w:rPr>
              <w:t>Did you meet the success criteria? (Include impact on pupils not eligible for PP, if appropriate).</w:t>
            </w:r>
          </w:p>
        </w:tc>
        <w:tc>
          <w:tcPr>
            <w:tcW w:w="5528" w:type="dxa"/>
            <w:shd w:val="clear" w:color="auto" w:fill="auto"/>
            <w:tcMar>
              <w:top w:w="57" w:type="dxa"/>
              <w:bottom w:w="57" w:type="dxa"/>
            </w:tcMar>
          </w:tcPr>
          <w:p w14:paraId="1991BF1F"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 xml:space="preserve">Lessons learned </w:t>
            </w:r>
          </w:p>
          <w:p w14:paraId="075DB6CC" w14:textId="1751D099"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color w:val="0D0D0D"/>
                <w:sz w:val="20"/>
                <w:szCs w:val="24"/>
                <w:lang w:eastAsia="en-GB"/>
              </w:rPr>
              <w:t>(and whether you will continue with this approach)</w:t>
            </w:r>
          </w:p>
        </w:tc>
        <w:tc>
          <w:tcPr>
            <w:tcW w:w="1134" w:type="dxa"/>
            <w:shd w:val="clear" w:color="auto" w:fill="auto"/>
          </w:tcPr>
          <w:p w14:paraId="313A5BDE" w14:textId="77777777" w:rsidR="004D387E" w:rsidRPr="00AF4FA4" w:rsidRDefault="004D387E" w:rsidP="004D387E">
            <w:pPr>
              <w:spacing w:after="0" w:line="288" w:lineRule="auto"/>
              <w:rPr>
                <w:rFonts w:ascii="Arial" w:eastAsia="Times New Roman" w:hAnsi="Arial" w:cs="Arial"/>
                <w:b/>
                <w:color w:val="0D0D0D"/>
                <w:sz w:val="20"/>
                <w:szCs w:val="20"/>
                <w:lang w:eastAsia="en-GB"/>
              </w:rPr>
            </w:pPr>
            <w:r w:rsidRPr="00AF4FA4">
              <w:rPr>
                <w:rFonts w:ascii="Arial" w:eastAsia="Times New Roman" w:hAnsi="Arial" w:cs="Arial"/>
                <w:b/>
                <w:color w:val="0D0D0D"/>
                <w:sz w:val="20"/>
                <w:szCs w:val="24"/>
                <w:lang w:eastAsia="en-GB"/>
              </w:rPr>
              <w:t>Cost</w:t>
            </w:r>
          </w:p>
        </w:tc>
      </w:tr>
      <w:tr w:rsidR="004D387E" w:rsidRPr="004D387E" w14:paraId="09735FEA" w14:textId="77777777" w:rsidTr="00A24864">
        <w:trPr>
          <w:trHeight w:hRule="exact" w:val="2785"/>
        </w:trPr>
        <w:tc>
          <w:tcPr>
            <w:tcW w:w="2093" w:type="dxa"/>
            <w:shd w:val="clear" w:color="auto" w:fill="auto"/>
            <w:tcMar>
              <w:top w:w="57" w:type="dxa"/>
              <w:bottom w:w="57" w:type="dxa"/>
            </w:tcMar>
          </w:tcPr>
          <w:p w14:paraId="74C7E0E8" w14:textId="588D675F" w:rsidR="004D387E" w:rsidRPr="00CE7B86" w:rsidRDefault="00DD6506" w:rsidP="004D387E">
            <w:pPr>
              <w:spacing w:after="0" w:line="288" w:lineRule="auto"/>
              <w:rPr>
                <w:rFonts w:ascii="Arial" w:eastAsia="Times New Roman" w:hAnsi="Arial" w:cs="Arial"/>
                <w:color w:val="0D0D0D"/>
                <w:sz w:val="18"/>
                <w:szCs w:val="24"/>
                <w:lang w:eastAsia="en-GB"/>
              </w:rPr>
            </w:pPr>
            <w:r w:rsidRPr="00CE7B86">
              <w:rPr>
                <w:sz w:val="18"/>
                <w:szCs w:val="20"/>
              </w:rPr>
              <w:t>Accelerated Reader</w:t>
            </w:r>
          </w:p>
        </w:tc>
        <w:tc>
          <w:tcPr>
            <w:tcW w:w="2580" w:type="dxa"/>
            <w:shd w:val="clear" w:color="auto" w:fill="auto"/>
            <w:tcMar>
              <w:top w:w="57" w:type="dxa"/>
              <w:bottom w:w="57" w:type="dxa"/>
            </w:tcMar>
          </w:tcPr>
          <w:p w14:paraId="330C18A5" w14:textId="16C62C2C" w:rsidR="004D387E" w:rsidRPr="00CE7B86" w:rsidRDefault="11B03AB7" w:rsidP="11B03AB7">
            <w:pPr>
              <w:spacing w:after="0" w:line="288" w:lineRule="auto"/>
              <w:rPr>
                <w:sz w:val="18"/>
                <w:szCs w:val="20"/>
              </w:rPr>
            </w:pPr>
            <w:r w:rsidRPr="00CE7B86">
              <w:rPr>
                <w:sz w:val="18"/>
                <w:szCs w:val="20"/>
              </w:rPr>
              <w:t>Accelerated Reader in place in curriculum time for students in Y7 and Y8. These lessons involve teachers, rather than TA’s to ensure the quality of delivery</w:t>
            </w:r>
          </w:p>
        </w:tc>
        <w:tc>
          <w:tcPr>
            <w:tcW w:w="4224" w:type="dxa"/>
            <w:shd w:val="clear" w:color="auto" w:fill="auto"/>
            <w:tcMar>
              <w:top w:w="57" w:type="dxa"/>
              <w:bottom w:w="57" w:type="dxa"/>
            </w:tcMar>
          </w:tcPr>
          <w:p w14:paraId="27C52F8A" w14:textId="0D7B586E" w:rsidR="004D387E" w:rsidRPr="00CE7B86" w:rsidRDefault="11B03AB7" w:rsidP="11B03AB7">
            <w:pPr>
              <w:spacing w:after="0" w:line="240" w:lineRule="auto"/>
              <w:rPr>
                <w:sz w:val="18"/>
                <w:szCs w:val="20"/>
              </w:rPr>
            </w:pPr>
            <w:r w:rsidRPr="00CE7B86">
              <w:rPr>
                <w:sz w:val="18"/>
                <w:szCs w:val="20"/>
              </w:rPr>
              <w:t xml:space="preserve">Accelerated reader lessons October 17 to July 18 resulted in: </w:t>
            </w:r>
          </w:p>
          <w:p w14:paraId="1A78F064" w14:textId="1219D388" w:rsidR="004D387E" w:rsidRPr="00A24864" w:rsidRDefault="11B03AB7" w:rsidP="00A24864">
            <w:pPr>
              <w:pStyle w:val="ListParagraph"/>
              <w:numPr>
                <w:ilvl w:val="0"/>
                <w:numId w:val="41"/>
              </w:numPr>
              <w:spacing w:after="0" w:line="240" w:lineRule="auto"/>
              <w:ind w:left="317"/>
              <w:rPr>
                <w:sz w:val="18"/>
                <w:szCs w:val="20"/>
              </w:rPr>
            </w:pPr>
            <w:r w:rsidRPr="00A24864">
              <w:rPr>
                <w:sz w:val="18"/>
                <w:szCs w:val="20"/>
              </w:rPr>
              <w:t xml:space="preserve">Yr 7 </w:t>
            </w:r>
            <w:r w:rsidR="00A1383A" w:rsidRPr="00A24864">
              <w:rPr>
                <w:rStyle w:val="CommentReference"/>
                <w:sz w:val="18"/>
                <w:szCs w:val="20"/>
              </w:rPr>
              <w:t>Disadvantaged</w:t>
            </w:r>
            <w:r w:rsidRPr="00A24864">
              <w:rPr>
                <w:sz w:val="18"/>
                <w:szCs w:val="20"/>
              </w:rPr>
              <w:t xml:space="preserve"> students – 60% improved reading age</w:t>
            </w:r>
          </w:p>
          <w:p w14:paraId="6C065EDA" w14:textId="162C9CC3" w:rsidR="004D387E" w:rsidRPr="00A24864" w:rsidRDefault="11B03AB7" w:rsidP="00A24864">
            <w:pPr>
              <w:pStyle w:val="ListParagraph"/>
              <w:numPr>
                <w:ilvl w:val="0"/>
                <w:numId w:val="41"/>
              </w:numPr>
              <w:spacing w:after="0" w:line="240" w:lineRule="auto"/>
              <w:ind w:left="317"/>
              <w:rPr>
                <w:sz w:val="18"/>
                <w:szCs w:val="20"/>
              </w:rPr>
            </w:pPr>
            <w:r w:rsidRPr="00A24864">
              <w:rPr>
                <w:sz w:val="18"/>
                <w:szCs w:val="20"/>
              </w:rPr>
              <w:t xml:space="preserve">Yr 8 </w:t>
            </w:r>
            <w:r w:rsidR="00A1383A" w:rsidRPr="00A24864">
              <w:rPr>
                <w:rStyle w:val="CommentReference"/>
                <w:sz w:val="18"/>
                <w:szCs w:val="20"/>
              </w:rPr>
              <w:t>Disadvantaged</w:t>
            </w:r>
            <w:r w:rsidRPr="00A24864">
              <w:rPr>
                <w:sz w:val="18"/>
                <w:szCs w:val="20"/>
              </w:rPr>
              <w:t xml:space="preserve"> students – 62% improved reading age</w:t>
            </w:r>
          </w:p>
          <w:p w14:paraId="6379838F" w14:textId="72C9DC57" w:rsidR="004D387E" w:rsidRPr="00A24864" w:rsidRDefault="11B03AB7" w:rsidP="00A24864">
            <w:pPr>
              <w:pStyle w:val="ListParagraph"/>
              <w:numPr>
                <w:ilvl w:val="0"/>
                <w:numId w:val="41"/>
              </w:numPr>
              <w:spacing w:after="0" w:line="240" w:lineRule="auto"/>
              <w:ind w:left="317"/>
              <w:rPr>
                <w:sz w:val="18"/>
                <w:szCs w:val="20"/>
              </w:rPr>
            </w:pPr>
            <w:r w:rsidRPr="00A24864">
              <w:rPr>
                <w:sz w:val="18"/>
                <w:szCs w:val="20"/>
              </w:rPr>
              <w:t xml:space="preserve">67% of the  Yr 7 </w:t>
            </w:r>
            <w:r w:rsidR="00A1383A" w:rsidRPr="00A24864">
              <w:rPr>
                <w:rStyle w:val="CommentReference"/>
                <w:sz w:val="18"/>
                <w:szCs w:val="20"/>
              </w:rPr>
              <w:t>Disadvantaged</w:t>
            </w:r>
            <w:r w:rsidRPr="00A24864">
              <w:rPr>
                <w:sz w:val="18"/>
                <w:szCs w:val="20"/>
              </w:rPr>
              <w:t xml:space="preserve"> students who </w:t>
            </w:r>
            <w:r w:rsidR="007A01EC" w:rsidRPr="00A24864">
              <w:rPr>
                <w:sz w:val="18"/>
                <w:szCs w:val="20"/>
              </w:rPr>
              <w:t>improved</w:t>
            </w:r>
            <w:r w:rsidRPr="00A24864">
              <w:rPr>
                <w:sz w:val="18"/>
                <w:szCs w:val="20"/>
              </w:rPr>
              <w:t xml:space="preserve"> their reading  are now reading above their chronological age.</w:t>
            </w:r>
          </w:p>
          <w:p w14:paraId="721A4F39" w14:textId="19F299C7" w:rsidR="004D387E" w:rsidRPr="00A24864" w:rsidRDefault="11B03AB7" w:rsidP="00A24864">
            <w:pPr>
              <w:pStyle w:val="ListParagraph"/>
              <w:numPr>
                <w:ilvl w:val="0"/>
                <w:numId w:val="41"/>
              </w:numPr>
              <w:spacing w:after="0" w:line="240" w:lineRule="auto"/>
              <w:ind w:left="317"/>
              <w:rPr>
                <w:b/>
                <w:bCs/>
                <w:color w:val="7B7B7B" w:themeColor="accent3" w:themeShade="BF"/>
                <w:sz w:val="18"/>
                <w:szCs w:val="20"/>
              </w:rPr>
            </w:pPr>
            <w:r w:rsidRPr="00A24864">
              <w:rPr>
                <w:sz w:val="18"/>
                <w:szCs w:val="20"/>
              </w:rPr>
              <w:t xml:space="preserve">31% of the Yr 8 </w:t>
            </w:r>
            <w:r w:rsidR="00A1383A" w:rsidRPr="00A24864">
              <w:rPr>
                <w:rStyle w:val="CommentReference"/>
                <w:sz w:val="18"/>
                <w:szCs w:val="20"/>
              </w:rPr>
              <w:t>Disadvantaged</w:t>
            </w:r>
            <w:r w:rsidRPr="00A24864">
              <w:rPr>
                <w:sz w:val="18"/>
                <w:szCs w:val="20"/>
              </w:rPr>
              <w:t xml:space="preserve"> students who improved their reading are now reading above their chronological age. </w:t>
            </w:r>
          </w:p>
        </w:tc>
        <w:tc>
          <w:tcPr>
            <w:tcW w:w="5528" w:type="dxa"/>
            <w:shd w:val="clear" w:color="auto" w:fill="auto"/>
            <w:tcMar>
              <w:top w:w="57" w:type="dxa"/>
              <w:bottom w:w="57" w:type="dxa"/>
            </w:tcMar>
          </w:tcPr>
          <w:p w14:paraId="184FA2A2" w14:textId="774B99E5" w:rsidR="00DD6506" w:rsidRPr="00CE7B86" w:rsidRDefault="00DD6506" w:rsidP="0011074F">
            <w:pPr>
              <w:pStyle w:val="ListParagraph"/>
              <w:numPr>
                <w:ilvl w:val="0"/>
                <w:numId w:val="6"/>
              </w:numPr>
              <w:spacing w:after="0" w:line="240" w:lineRule="auto"/>
              <w:rPr>
                <w:sz w:val="18"/>
                <w:szCs w:val="20"/>
              </w:rPr>
            </w:pPr>
            <w:r w:rsidRPr="00CE7B86">
              <w:rPr>
                <w:sz w:val="18"/>
                <w:szCs w:val="20"/>
              </w:rPr>
              <w:t>AR continues to have success, dispro</w:t>
            </w:r>
            <w:r w:rsidR="00DB1C99">
              <w:rPr>
                <w:sz w:val="18"/>
                <w:szCs w:val="20"/>
              </w:rPr>
              <w:t xml:space="preserve">portionally good success with Disadvantaged </w:t>
            </w:r>
            <w:r w:rsidRPr="00CE7B86">
              <w:rPr>
                <w:sz w:val="18"/>
                <w:szCs w:val="20"/>
              </w:rPr>
              <w:t>students. Continue in 2018-19</w:t>
            </w:r>
          </w:p>
          <w:p w14:paraId="765E4360" w14:textId="421EF153" w:rsidR="004D387E" w:rsidRPr="00CE7B86" w:rsidRDefault="00DD6506" w:rsidP="0011074F">
            <w:pPr>
              <w:pStyle w:val="ListParagraph"/>
              <w:numPr>
                <w:ilvl w:val="0"/>
                <w:numId w:val="6"/>
              </w:numPr>
              <w:spacing w:after="0" w:line="288" w:lineRule="auto"/>
              <w:rPr>
                <w:rFonts w:ascii="Arial" w:eastAsia="Times New Roman" w:hAnsi="Arial" w:cs="Arial"/>
                <w:color w:val="0D0D0D"/>
                <w:sz w:val="18"/>
                <w:szCs w:val="24"/>
                <w:lang w:eastAsia="en-GB"/>
              </w:rPr>
            </w:pPr>
            <w:r w:rsidRPr="00CE7B86">
              <w:rPr>
                <w:sz w:val="18"/>
                <w:szCs w:val="20"/>
              </w:rPr>
              <w:t>English faculty to schedule in 2018-19</w:t>
            </w:r>
          </w:p>
        </w:tc>
        <w:tc>
          <w:tcPr>
            <w:tcW w:w="1134" w:type="dxa"/>
            <w:shd w:val="clear" w:color="auto" w:fill="auto"/>
          </w:tcPr>
          <w:p w14:paraId="1D1B9DDF" w14:textId="77777777" w:rsidR="00CE0C4A" w:rsidRPr="00CE7B86" w:rsidRDefault="00CE0C4A" w:rsidP="00CE0C4A">
            <w:pPr>
              <w:spacing w:after="0" w:line="240" w:lineRule="auto"/>
              <w:rPr>
                <w:sz w:val="18"/>
                <w:szCs w:val="20"/>
              </w:rPr>
            </w:pPr>
            <w:r w:rsidRPr="00CE7B86">
              <w:rPr>
                <w:bCs/>
                <w:sz w:val="18"/>
                <w:szCs w:val="20"/>
              </w:rPr>
              <w:t xml:space="preserve">Accelerated Reader £2500 </w:t>
            </w:r>
            <w:r w:rsidRPr="00CE7B86">
              <w:rPr>
                <w:sz w:val="18"/>
                <w:szCs w:val="20"/>
              </w:rPr>
              <w:t xml:space="preserve">  </w:t>
            </w:r>
          </w:p>
          <w:p w14:paraId="194BBBE1" w14:textId="77777777" w:rsidR="004D387E" w:rsidRPr="00CE7B86" w:rsidRDefault="004D387E" w:rsidP="004D387E">
            <w:pPr>
              <w:spacing w:after="0" w:line="288" w:lineRule="auto"/>
              <w:rPr>
                <w:rFonts w:ascii="Arial" w:eastAsia="Times New Roman" w:hAnsi="Arial" w:cs="Arial"/>
                <w:color w:val="0D0D0D"/>
                <w:sz w:val="18"/>
                <w:szCs w:val="24"/>
                <w:lang w:eastAsia="en-GB"/>
              </w:rPr>
            </w:pPr>
          </w:p>
        </w:tc>
      </w:tr>
      <w:tr w:rsidR="004D387E" w:rsidRPr="004D387E" w14:paraId="0E1F935C" w14:textId="77777777" w:rsidTr="00CE7B86">
        <w:trPr>
          <w:trHeight w:hRule="exact" w:val="3855"/>
        </w:trPr>
        <w:tc>
          <w:tcPr>
            <w:tcW w:w="2093" w:type="dxa"/>
            <w:shd w:val="clear" w:color="auto" w:fill="auto"/>
            <w:tcMar>
              <w:top w:w="57" w:type="dxa"/>
              <w:bottom w:w="57" w:type="dxa"/>
            </w:tcMar>
          </w:tcPr>
          <w:p w14:paraId="2A3337D3" w14:textId="0D9A1490" w:rsidR="004D387E" w:rsidRPr="00CE7B86" w:rsidRDefault="00DD6506" w:rsidP="004D387E">
            <w:pPr>
              <w:spacing w:after="0" w:line="288" w:lineRule="auto"/>
              <w:rPr>
                <w:rFonts w:ascii="Arial" w:eastAsia="Times New Roman" w:hAnsi="Arial" w:cs="Arial"/>
                <w:color w:val="0D0D0D"/>
                <w:sz w:val="18"/>
                <w:szCs w:val="24"/>
                <w:lang w:eastAsia="en-GB"/>
              </w:rPr>
            </w:pPr>
            <w:r w:rsidRPr="00CE7B86">
              <w:rPr>
                <w:sz w:val="18"/>
                <w:szCs w:val="20"/>
              </w:rPr>
              <w:t>Additional HLTA hours in English, Maths and Science</w:t>
            </w:r>
          </w:p>
        </w:tc>
        <w:tc>
          <w:tcPr>
            <w:tcW w:w="2580" w:type="dxa"/>
            <w:shd w:val="clear" w:color="auto" w:fill="auto"/>
            <w:tcMar>
              <w:top w:w="57" w:type="dxa"/>
              <w:bottom w:w="57" w:type="dxa"/>
            </w:tcMar>
          </w:tcPr>
          <w:p w14:paraId="15629FB0" w14:textId="77777777" w:rsidR="00DD6506" w:rsidRPr="00CE7B86" w:rsidRDefault="00DD6506" w:rsidP="00DD6506">
            <w:pPr>
              <w:rPr>
                <w:sz w:val="18"/>
                <w:szCs w:val="20"/>
              </w:rPr>
            </w:pPr>
            <w:r w:rsidRPr="00CE7B86">
              <w:rPr>
                <w:sz w:val="18"/>
                <w:szCs w:val="20"/>
              </w:rPr>
              <w:t>Targeted interventions in the three core subjects for students identified through internal tracking to be at risk of underachievement. Bespoke programmes to address particular areas of need during form time, lunch time and after school. On-going support of learning through lunch clubs, drop ins and in-lesson support. Small group withdrawal within curriculum time to support students with misconceptions as they arise, or to provide nurture groups.</w:t>
            </w:r>
          </w:p>
          <w:p w14:paraId="09F16CC0" w14:textId="77777777" w:rsidR="004D387E" w:rsidRPr="00CE7B86" w:rsidRDefault="004D387E" w:rsidP="004D387E">
            <w:pPr>
              <w:spacing w:after="0" w:line="288" w:lineRule="auto"/>
              <w:rPr>
                <w:rFonts w:ascii="Arial" w:eastAsia="Times New Roman" w:hAnsi="Arial" w:cs="Arial"/>
                <w:color w:val="0D0D0D"/>
                <w:sz w:val="18"/>
                <w:szCs w:val="24"/>
                <w:lang w:eastAsia="en-GB"/>
              </w:rPr>
            </w:pPr>
          </w:p>
        </w:tc>
        <w:tc>
          <w:tcPr>
            <w:tcW w:w="4224" w:type="dxa"/>
            <w:shd w:val="clear" w:color="auto" w:fill="auto"/>
            <w:tcMar>
              <w:top w:w="57" w:type="dxa"/>
              <w:bottom w:w="57" w:type="dxa"/>
            </w:tcMar>
          </w:tcPr>
          <w:p w14:paraId="2DB25904" w14:textId="77777777" w:rsidR="00E411C9" w:rsidRPr="00CE7B86" w:rsidRDefault="00E411C9" w:rsidP="00A24864">
            <w:pPr>
              <w:pStyle w:val="ListParagraph"/>
              <w:numPr>
                <w:ilvl w:val="0"/>
                <w:numId w:val="14"/>
              </w:numPr>
              <w:spacing w:after="0" w:line="240" w:lineRule="auto"/>
              <w:ind w:left="317"/>
              <w:rPr>
                <w:rFonts w:eastAsia="Times New Roman" w:cs="Arial"/>
                <w:color w:val="0D0D0D" w:themeColor="text1" w:themeTint="F2"/>
                <w:sz w:val="18"/>
                <w:szCs w:val="24"/>
                <w:lang w:eastAsia="en-GB"/>
              </w:rPr>
            </w:pPr>
            <w:r w:rsidRPr="00CE7B86">
              <w:rPr>
                <w:sz w:val="18"/>
                <w:lang w:eastAsia="en-GB"/>
              </w:rPr>
              <w:t>HLTA interventions in Maths enabled 2 students to make progress and achieve their target from the first reporting period in Year 11 to the summer exam results.</w:t>
            </w:r>
          </w:p>
          <w:p w14:paraId="3D2C06C5" w14:textId="77777777" w:rsidR="00E411C9" w:rsidRPr="00CE7B86" w:rsidRDefault="00E411C9" w:rsidP="00A24864">
            <w:pPr>
              <w:pStyle w:val="ListParagraph"/>
              <w:numPr>
                <w:ilvl w:val="0"/>
                <w:numId w:val="14"/>
              </w:numPr>
              <w:spacing w:after="0" w:line="240" w:lineRule="auto"/>
              <w:ind w:left="317"/>
              <w:rPr>
                <w:rFonts w:eastAsia="Times New Roman" w:cs="Arial"/>
                <w:color w:val="0D0D0D" w:themeColor="text1" w:themeTint="F2"/>
                <w:sz w:val="18"/>
                <w:szCs w:val="24"/>
                <w:lang w:eastAsia="en-GB"/>
              </w:rPr>
            </w:pPr>
            <w:r w:rsidRPr="00CE7B86">
              <w:rPr>
                <w:sz w:val="18"/>
                <w:lang w:eastAsia="en-GB"/>
              </w:rPr>
              <w:t>HLTA interventions in English Lang/Lit enabled 2 students to make progress and achieve their target from the first reporting period in Year 11 to the summer exam results.</w:t>
            </w:r>
          </w:p>
          <w:p w14:paraId="0DE5C617" w14:textId="36EDB19E" w:rsidR="004D387E" w:rsidRPr="00CE7B86" w:rsidRDefault="00E411C9" w:rsidP="00A24864">
            <w:pPr>
              <w:pStyle w:val="ListParagraph"/>
              <w:numPr>
                <w:ilvl w:val="0"/>
                <w:numId w:val="14"/>
              </w:numPr>
              <w:spacing w:after="0" w:line="240" w:lineRule="auto"/>
              <w:ind w:left="317"/>
              <w:rPr>
                <w:rFonts w:eastAsia="Times New Roman" w:cs="Arial"/>
                <w:color w:val="0D0D0D" w:themeColor="text1" w:themeTint="F2"/>
                <w:sz w:val="18"/>
                <w:szCs w:val="24"/>
                <w:lang w:eastAsia="en-GB"/>
              </w:rPr>
            </w:pPr>
            <w:r w:rsidRPr="00CE7B86">
              <w:rPr>
                <w:sz w:val="18"/>
                <w:lang w:eastAsia="en-GB"/>
              </w:rPr>
              <w:t>HLTA interventions in Science enabled 11 (out of 12) students to make progress and achieve their target from the first reporting period in Year 11 to the summer exam results.</w:t>
            </w:r>
          </w:p>
        </w:tc>
        <w:tc>
          <w:tcPr>
            <w:tcW w:w="5528" w:type="dxa"/>
            <w:shd w:val="clear" w:color="auto" w:fill="auto"/>
            <w:tcMar>
              <w:top w:w="57" w:type="dxa"/>
              <w:bottom w:w="57" w:type="dxa"/>
            </w:tcMar>
          </w:tcPr>
          <w:p w14:paraId="7AC936AF" w14:textId="77777777" w:rsidR="00DD6506" w:rsidRPr="00CE7B86" w:rsidRDefault="00DD6506" w:rsidP="0011074F">
            <w:pPr>
              <w:pStyle w:val="ListParagraph"/>
              <w:numPr>
                <w:ilvl w:val="0"/>
                <w:numId w:val="6"/>
              </w:numPr>
              <w:spacing w:after="0" w:line="240" w:lineRule="auto"/>
              <w:rPr>
                <w:sz w:val="18"/>
                <w:szCs w:val="20"/>
              </w:rPr>
            </w:pPr>
            <w:r w:rsidRPr="00CE7B86">
              <w:rPr>
                <w:sz w:val="18"/>
                <w:szCs w:val="20"/>
              </w:rPr>
              <w:t>HLTA timetables in SIMS increased expectation all round</w:t>
            </w:r>
          </w:p>
          <w:p w14:paraId="1443CF9D" w14:textId="77777777" w:rsidR="00DD6506" w:rsidRPr="00CE7B86" w:rsidRDefault="00DD6506" w:rsidP="0011074F">
            <w:pPr>
              <w:pStyle w:val="ListParagraph"/>
              <w:numPr>
                <w:ilvl w:val="0"/>
                <w:numId w:val="6"/>
              </w:numPr>
              <w:spacing w:after="0" w:line="240" w:lineRule="auto"/>
              <w:rPr>
                <w:sz w:val="18"/>
                <w:szCs w:val="20"/>
              </w:rPr>
            </w:pPr>
            <w:r w:rsidRPr="00CE7B86">
              <w:rPr>
                <w:sz w:val="18"/>
                <w:szCs w:val="20"/>
              </w:rPr>
              <w:t xml:space="preserve">Impact reports did not work. Provision Map to be used to track interventions. </w:t>
            </w:r>
          </w:p>
          <w:p w14:paraId="7CD76DC7" w14:textId="77777777" w:rsidR="004D387E" w:rsidRPr="00CE7B86" w:rsidRDefault="00DD6506" w:rsidP="0011074F">
            <w:pPr>
              <w:pStyle w:val="ListParagraph"/>
              <w:numPr>
                <w:ilvl w:val="0"/>
                <w:numId w:val="6"/>
              </w:numPr>
              <w:spacing w:after="0" w:line="288" w:lineRule="auto"/>
              <w:rPr>
                <w:rFonts w:ascii="Arial" w:eastAsia="Times New Roman" w:hAnsi="Arial" w:cs="Arial"/>
                <w:color w:val="0D0D0D"/>
                <w:sz w:val="18"/>
                <w:szCs w:val="24"/>
                <w:lang w:eastAsia="en-GB"/>
              </w:rPr>
            </w:pPr>
            <w:r w:rsidRPr="00CE7B86">
              <w:rPr>
                <w:sz w:val="18"/>
                <w:szCs w:val="20"/>
              </w:rPr>
              <w:t>Intervention trackers useful to see the overall impact on individuals</w:t>
            </w:r>
          </w:p>
          <w:p w14:paraId="42ED06A5" w14:textId="70ED4404" w:rsidR="006B5097" w:rsidRPr="00CE7B86" w:rsidRDefault="006B5097" w:rsidP="0011074F">
            <w:pPr>
              <w:pStyle w:val="ListParagraph"/>
              <w:numPr>
                <w:ilvl w:val="0"/>
                <w:numId w:val="6"/>
              </w:numPr>
              <w:spacing w:after="0" w:line="288" w:lineRule="auto"/>
              <w:rPr>
                <w:rFonts w:ascii="Arial" w:eastAsia="Times New Roman" w:hAnsi="Arial" w:cs="Arial"/>
                <w:color w:val="0D0D0D"/>
                <w:sz w:val="18"/>
                <w:szCs w:val="24"/>
                <w:lang w:eastAsia="en-GB"/>
              </w:rPr>
            </w:pPr>
            <w:r w:rsidRPr="00CE7B86">
              <w:rPr>
                <w:sz w:val="18"/>
                <w:szCs w:val="20"/>
              </w:rPr>
              <w:t xml:space="preserve">Only 2 HLTA’s now in E&amp;M – how to use effectively </w:t>
            </w:r>
          </w:p>
        </w:tc>
        <w:tc>
          <w:tcPr>
            <w:tcW w:w="1134" w:type="dxa"/>
            <w:shd w:val="clear" w:color="auto" w:fill="auto"/>
          </w:tcPr>
          <w:p w14:paraId="03BF1BB9" w14:textId="77777777" w:rsidR="007A01EC" w:rsidRPr="00A1383A" w:rsidRDefault="007A01EC" w:rsidP="007A01EC">
            <w:pPr>
              <w:spacing w:after="0" w:line="240" w:lineRule="auto"/>
              <w:rPr>
                <w:sz w:val="18"/>
                <w:szCs w:val="20"/>
              </w:rPr>
            </w:pPr>
            <w:r w:rsidRPr="00A1383A">
              <w:rPr>
                <w:sz w:val="18"/>
                <w:szCs w:val="20"/>
              </w:rPr>
              <w:t>HLTA En, Ma, Sc £4000</w:t>
            </w:r>
          </w:p>
          <w:p w14:paraId="1A24BAD1" w14:textId="77777777" w:rsidR="004D387E" w:rsidRPr="00CE7B86" w:rsidRDefault="004D387E" w:rsidP="004D387E">
            <w:pPr>
              <w:spacing w:after="0" w:line="288" w:lineRule="auto"/>
              <w:rPr>
                <w:rFonts w:ascii="Arial" w:eastAsia="Times New Roman" w:hAnsi="Arial" w:cs="Arial"/>
                <w:color w:val="0D0D0D"/>
                <w:sz w:val="18"/>
                <w:szCs w:val="24"/>
                <w:lang w:eastAsia="en-GB"/>
              </w:rPr>
            </w:pPr>
          </w:p>
        </w:tc>
      </w:tr>
      <w:tr w:rsidR="0083380F" w:rsidRPr="004D387E" w14:paraId="0E78DD58" w14:textId="77777777" w:rsidTr="00CE7B86">
        <w:trPr>
          <w:trHeight w:hRule="exact" w:val="6293"/>
        </w:trPr>
        <w:tc>
          <w:tcPr>
            <w:tcW w:w="2093" w:type="dxa"/>
            <w:shd w:val="clear" w:color="auto" w:fill="auto"/>
            <w:tcMar>
              <w:top w:w="57" w:type="dxa"/>
              <w:bottom w:w="57" w:type="dxa"/>
            </w:tcMar>
          </w:tcPr>
          <w:p w14:paraId="429D2210" w14:textId="4F3E2A8B" w:rsidR="0083380F" w:rsidRPr="00CE7B86" w:rsidRDefault="00DD6506" w:rsidP="004D387E">
            <w:pPr>
              <w:spacing w:after="0" w:line="288" w:lineRule="auto"/>
              <w:rPr>
                <w:rFonts w:ascii="Arial" w:eastAsia="Times New Roman" w:hAnsi="Arial" w:cs="Arial"/>
                <w:color w:val="0D0D0D"/>
                <w:sz w:val="18"/>
                <w:szCs w:val="24"/>
                <w:lang w:eastAsia="en-GB"/>
              </w:rPr>
            </w:pPr>
            <w:r w:rsidRPr="00CE7B86">
              <w:rPr>
                <w:sz w:val="18"/>
                <w:szCs w:val="20"/>
              </w:rPr>
              <w:lastRenderedPageBreak/>
              <w:t>Progress Leaders – Tracking and tailoring provision</w:t>
            </w:r>
          </w:p>
        </w:tc>
        <w:tc>
          <w:tcPr>
            <w:tcW w:w="2580" w:type="dxa"/>
            <w:shd w:val="clear" w:color="auto" w:fill="auto"/>
            <w:tcMar>
              <w:top w:w="57" w:type="dxa"/>
              <w:bottom w:w="57" w:type="dxa"/>
            </w:tcMar>
          </w:tcPr>
          <w:p w14:paraId="3294B2AB" w14:textId="38650971" w:rsidR="00DD6506" w:rsidRPr="00CE7B86" w:rsidRDefault="00DD6506" w:rsidP="00DD6506">
            <w:pPr>
              <w:rPr>
                <w:sz w:val="18"/>
                <w:szCs w:val="20"/>
              </w:rPr>
            </w:pPr>
            <w:r w:rsidRPr="00CE7B86">
              <w:rPr>
                <w:sz w:val="18"/>
                <w:szCs w:val="20"/>
              </w:rPr>
              <w:t xml:space="preserve">Progress Leaders have regular contact with students eligible for the Pupil Premium. They use metacognitive and self-regulation strategies on an individual and group basis. For example: set goals, monitor &amp; evaluate progress, managing motivation. They complete thorough, regular analysis of which groups/individuals within the </w:t>
            </w:r>
            <w:r w:rsidR="00A1383A" w:rsidRPr="00A1383A">
              <w:rPr>
                <w:rStyle w:val="CommentReference"/>
                <w:sz w:val="18"/>
                <w:szCs w:val="20"/>
              </w:rPr>
              <w:t>Disadvantaged</w:t>
            </w:r>
            <w:r w:rsidRPr="00CE7B86">
              <w:rPr>
                <w:sz w:val="18"/>
                <w:szCs w:val="20"/>
              </w:rPr>
              <w:t xml:space="preserve"> cohort are underachieving and endeavour to pinpoint the reasons behind this. Bespoke interventions can then be offered to have maximum impact. Progress leaders also monitor the regularity, quality and completion rates for homework, again implementing individualised interventions as needed.</w:t>
            </w:r>
          </w:p>
          <w:p w14:paraId="2130A57E" w14:textId="77777777" w:rsidR="0083380F" w:rsidRPr="00CE7B86" w:rsidRDefault="0083380F" w:rsidP="004D387E">
            <w:pPr>
              <w:spacing w:after="0" w:line="288" w:lineRule="auto"/>
              <w:rPr>
                <w:rFonts w:ascii="Arial" w:eastAsia="Times New Roman" w:hAnsi="Arial" w:cs="Arial"/>
                <w:color w:val="0D0D0D"/>
                <w:sz w:val="18"/>
                <w:szCs w:val="24"/>
                <w:lang w:eastAsia="en-GB"/>
              </w:rPr>
            </w:pPr>
          </w:p>
        </w:tc>
        <w:tc>
          <w:tcPr>
            <w:tcW w:w="4224" w:type="dxa"/>
            <w:shd w:val="clear" w:color="auto" w:fill="auto"/>
            <w:tcMar>
              <w:top w:w="57" w:type="dxa"/>
              <w:bottom w:w="57" w:type="dxa"/>
            </w:tcMar>
          </w:tcPr>
          <w:p w14:paraId="55E7E129" w14:textId="6D05CF80" w:rsidR="00E113C7" w:rsidRPr="00CE7B86" w:rsidRDefault="00DD6506" w:rsidP="0011074F">
            <w:pPr>
              <w:pStyle w:val="ListParagraph"/>
              <w:numPr>
                <w:ilvl w:val="0"/>
                <w:numId w:val="9"/>
              </w:numPr>
              <w:spacing w:after="0" w:line="240" w:lineRule="auto"/>
              <w:ind w:left="317"/>
              <w:rPr>
                <w:i/>
                <w:sz w:val="18"/>
                <w:szCs w:val="20"/>
              </w:rPr>
            </w:pPr>
            <w:r w:rsidRPr="00CE7B86">
              <w:rPr>
                <w:sz w:val="18"/>
                <w:szCs w:val="20"/>
              </w:rPr>
              <w:t xml:space="preserve">% of </w:t>
            </w:r>
            <w:r w:rsidR="00A1383A" w:rsidRPr="00A1383A">
              <w:rPr>
                <w:rStyle w:val="CommentReference"/>
                <w:sz w:val="18"/>
                <w:szCs w:val="20"/>
              </w:rPr>
              <w:t>Disadvantaged</w:t>
            </w:r>
            <w:r w:rsidRPr="00CE7B86">
              <w:rPr>
                <w:sz w:val="18"/>
                <w:szCs w:val="20"/>
              </w:rPr>
              <w:t xml:space="preserve"> students forecast to be at or above expected target is 75% in Y7 but falls to only </w:t>
            </w:r>
            <w:r w:rsidR="00E113C7" w:rsidRPr="00CE7B86">
              <w:rPr>
                <w:sz w:val="18"/>
                <w:szCs w:val="20"/>
              </w:rPr>
              <w:t>32</w:t>
            </w:r>
            <w:r w:rsidRPr="00CE7B86">
              <w:rPr>
                <w:sz w:val="18"/>
                <w:szCs w:val="20"/>
              </w:rPr>
              <w:t xml:space="preserve">% in Y11. </w:t>
            </w:r>
          </w:p>
          <w:p w14:paraId="43DD3A08" w14:textId="39B2DD73" w:rsidR="00DD6506" w:rsidRPr="00CE7B86" w:rsidRDefault="00DD6506" w:rsidP="0011074F">
            <w:pPr>
              <w:pStyle w:val="ListParagraph"/>
              <w:numPr>
                <w:ilvl w:val="0"/>
                <w:numId w:val="9"/>
              </w:numPr>
              <w:spacing w:after="0" w:line="240" w:lineRule="auto"/>
              <w:ind w:left="317"/>
              <w:rPr>
                <w:i/>
                <w:sz w:val="18"/>
                <w:szCs w:val="20"/>
              </w:rPr>
            </w:pPr>
            <w:r w:rsidRPr="00CE7B86">
              <w:rPr>
                <w:sz w:val="18"/>
                <w:szCs w:val="20"/>
              </w:rPr>
              <w:t>Progress and forecasts need to be addressed</w:t>
            </w:r>
          </w:p>
          <w:p w14:paraId="19081D53" w14:textId="10CB74DD" w:rsidR="00DD6506" w:rsidRPr="00CE7B86" w:rsidRDefault="00DD6506" w:rsidP="0011074F">
            <w:pPr>
              <w:pStyle w:val="ListParagraph"/>
              <w:numPr>
                <w:ilvl w:val="0"/>
                <w:numId w:val="9"/>
              </w:numPr>
              <w:spacing w:after="0" w:line="240" w:lineRule="auto"/>
              <w:ind w:left="317"/>
              <w:rPr>
                <w:color w:val="000000" w:themeColor="text1"/>
                <w:sz w:val="18"/>
                <w:szCs w:val="20"/>
              </w:rPr>
            </w:pPr>
            <w:r w:rsidRPr="00CE7B86">
              <w:rPr>
                <w:color w:val="000000" w:themeColor="text1"/>
                <w:sz w:val="18"/>
                <w:szCs w:val="20"/>
              </w:rPr>
              <w:t>3R’s for</w:t>
            </w:r>
            <w:r w:rsidR="00A1383A" w:rsidRPr="00A1383A">
              <w:rPr>
                <w:rStyle w:val="CommentReference"/>
                <w:sz w:val="18"/>
                <w:szCs w:val="20"/>
              </w:rPr>
              <w:t xml:space="preserve"> Disadvantaged</w:t>
            </w:r>
            <w:r w:rsidR="00A1383A" w:rsidRPr="00CE7B86">
              <w:rPr>
                <w:color w:val="000000" w:themeColor="text1"/>
                <w:sz w:val="18"/>
                <w:szCs w:val="20"/>
              </w:rPr>
              <w:t xml:space="preserve"> </w:t>
            </w:r>
            <w:r w:rsidRPr="00CE7B86">
              <w:rPr>
                <w:color w:val="000000" w:themeColor="text1"/>
                <w:sz w:val="18"/>
                <w:szCs w:val="20"/>
              </w:rPr>
              <w:t xml:space="preserve">students is above 2.5 in all year groups. There is no significant difference in 3R’s between </w:t>
            </w:r>
            <w:r w:rsidR="00A1383A" w:rsidRPr="00A1383A">
              <w:rPr>
                <w:rStyle w:val="CommentReference"/>
                <w:sz w:val="18"/>
                <w:szCs w:val="20"/>
              </w:rPr>
              <w:t>Disadvantaged</w:t>
            </w:r>
            <w:r w:rsidRPr="00CE7B86">
              <w:rPr>
                <w:color w:val="000000" w:themeColor="text1"/>
                <w:sz w:val="18"/>
                <w:szCs w:val="20"/>
              </w:rPr>
              <w:t xml:space="preserve"> and N</w:t>
            </w:r>
            <w:r w:rsidR="00A1383A">
              <w:rPr>
                <w:color w:val="000000" w:themeColor="text1"/>
                <w:sz w:val="18"/>
                <w:szCs w:val="20"/>
              </w:rPr>
              <w:t xml:space="preserve">one </w:t>
            </w:r>
            <w:r w:rsidR="00A1383A" w:rsidRPr="00A1383A">
              <w:rPr>
                <w:rStyle w:val="CommentReference"/>
                <w:sz w:val="18"/>
                <w:szCs w:val="20"/>
              </w:rPr>
              <w:t>Disadvantaged</w:t>
            </w:r>
            <w:r w:rsidRPr="00CE7B86">
              <w:rPr>
                <w:color w:val="000000" w:themeColor="text1"/>
                <w:sz w:val="18"/>
                <w:szCs w:val="20"/>
              </w:rPr>
              <w:t xml:space="preserve"> students</w:t>
            </w:r>
          </w:p>
          <w:p w14:paraId="6759B984" w14:textId="46D55AA1" w:rsidR="00DD6506" w:rsidRPr="00CE7B86" w:rsidRDefault="00DD6506" w:rsidP="0011074F">
            <w:pPr>
              <w:pStyle w:val="ListParagraph"/>
              <w:numPr>
                <w:ilvl w:val="0"/>
                <w:numId w:val="9"/>
              </w:numPr>
              <w:spacing w:after="0" w:line="240" w:lineRule="auto"/>
              <w:ind w:left="317"/>
              <w:rPr>
                <w:sz w:val="18"/>
                <w:szCs w:val="20"/>
              </w:rPr>
            </w:pPr>
            <w:r w:rsidRPr="00CE7B86">
              <w:rPr>
                <w:sz w:val="18"/>
                <w:szCs w:val="20"/>
              </w:rPr>
              <w:t xml:space="preserve">Whole school work scrutiny showed no difference in marking, feedback and DIRT from </w:t>
            </w:r>
            <w:r w:rsidR="00A1383A" w:rsidRPr="00A1383A">
              <w:rPr>
                <w:rStyle w:val="CommentReference"/>
                <w:sz w:val="18"/>
                <w:szCs w:val="20"/>
              </w:rPr>
              <w:t>Disadvantaged</w:t>
            </w:r>
            <w:r w:rsidR="00A1383A">
              <w:rPr>
                <w:sz w:val="18"/>
                <w:szCs w:val="20"/>
              </w:rPr>
              <w:t xml:space="preserve"> and None </w:t>
            </w:r>
            <w:r w:rsidR="00A1383A" w:rsidRPr="00A1383A">
              <w:rPr>
                <w:rStyle w:val="CommentReference"/>
                <w:sz w:val="18"/>
                <w:szCs w:val="20"/>
              </w:rPr>
              <w:t>Disadvantaged</w:t>
            </w:r>
            <w:r w:rsidRPr="00CE7B86">
              <w:rPr>
                <w:sz w:val="18"/>
                <w:szCs w:val="20"/>
              </w:rPr>
              <w:t xml:space="preserve"> students</w:t>
            </w:r>
          </w:p>
          <w:p w14:paraId="624998E8" w14:textId="77777777" w:rsidR="0083380F" w:rsidRPr="00CE7B86" w:rsidRDefault="0083380F" w:rsidP="004D387E">
            <w:pPr>
              <w:spacing w:after="0" w:line="288" w:lineRule="auto"/>
              <w:rPr>
                <w:rFonts w:ascii="Arial" w:eastAsia="Times New Roman" w:hAnsi="Arial" w:cs="Arial"/>
                <w:color w:val="0D0D0D"/>
                <w:sz w:val="18"/>
                <w:szCs w:val="24"/>
                <w:lang w:eastAsia="en-GB"/>
              </w:rPr>
            </w:pPr>
          </w:p>
        </w:tc>
        <w:tc>
          <w:tcPr>
            <w:tcW w:w="5528" w:type="dxa"/>
            <w:shd w:val="clear" w:color="auto" w:fill="auto"/>
            <w:tcMar>
              <w:top w:w="57" w:type="dxa"/>
              <w:bottom w:w="57" w:type="dxa"/>
            </w:tcMar>
          </w:tcPr>
          <w:p w14:paraId="1E16D48D" w14:textId="77777777" w:rsidR="00DD6506" w:rsidRPr="00CE7B86" w:rsidRDefault="00DD6506" w:rsidP="0011074F">
            <w:pPr>
              <w:pStyle w:val="ListParagraph"/>
              <w:numPr>
                <w:ilvl w:val="0"/>
                <w:numId w:val="6"/>
              </w:numPr>
              <w:spacing w:after="0" w:line="240" w:lineRule="auto"/>
              <w:rPr>
                <w:sz w:val="18"/>
                <w:szCs w:val="20"/>
              </w:rPr>
            </w:pPr>
            <w:r w:rsidRPr="00CE7B86">
              <w:rPr>
                <w:sz w:val="18"/>
                <w:szCs w:val="20"/>
              </w:rPr>
              <w:t xml:space="preserve">Termly review process did not work as a checking mechanism. </w:t>
            </w:r>
          </w:p>
          <w:p w14:paraId="6CE4DA32" w14:textId="77777777" w:rsidR="00DD6506" w:rsidRPr="00CE7B86" w:rsidRDefault="00DD6506" w:rsidP="0011074F">
            <w:pPr>
              <w:pStyle w:val="ListParagraph"/>
              <w:numPr>
                <w:ilvl w:val="0"/>
                <w:numId w:val="6"/>
              </w:numPr>
              <w:spacing w:after="0" w:line="240" w:lineRule="auto"/>
              <w:rPr>
                <w:sz w:val="18"/>
                <w:szCs w:val="20"/>
              </w:rPr>
            </w:pPr>
            <w:r w:rsidRPr="00CE7B86">
              <w:rPr>
                <w:sz w:val="18"/>
                <w:szCs w:val="20"/>
              </w:rPr>
              <w:t>Bespoke intervention has the most impact</w:t>
            </w:r>
          </w:p>
          <w:p w14:paraId="22939A1D" w14:textId="77777777" w:rsidR="00DD6506" w:rsidRPr="00CE7B86" w:rsidRDefault="00DD6506" w:rsidP="0011074F">
            <w:pPr>
              <w:pStyle w:val="ListParagraph"/>
              <w:numPr>
                <w:ilvl w:val="0"/>
                <w:numId w:val="6"/>
              </w:numPr>
              <w:spacing w:after="0" w:line="240" w:lineRule="auto"/>
              <w:rPr>
                <w:sz w:val="18"/>
                <w:szCs w:val="20"/>
              </w:rPr>
            </w:pPr>
            <w:r w:rsidRPr="00CE7B86">
              <w:rPr>
                <w:sz w:val="18"/>
                <w:szCs w:val="20"/>
              </w:rPr>
              <w:t>Group interventions using buddies reported as having positive impact</w:t>
            </w:r>
          </w:p>
          <w:p w14:paraId="138C1E62" w14:textId="77777777" w:rsidR="00DD6506" w:rsidRPr="00CE7B86" w:rsidRDefault="00DD6506" w:rsidP="0011074F">
            <w:pPr>
              <w:pStyle w:val="ListParagraph"/>
              <w:numPr>
                <w:ilvl w:val="0"/>
                <w:numId w:val="6"/>
              </w:numPr>
              <w:spacing w:after="0" w:line="240" w:lineRule="auto"/>
              <w:rPr>
                <w:sz w:val="18"/>
                <w:szCs w:val="20"/>
              </w:rPr>
            </w:pPr>
            <w:r w:rsidRPr="00CE7B86">
              <w:rPr>
                <w:sz w:val="18"/>
                <w:szCs w:val="20"/>
              </w:rPr>
              <w:t>Impact hampered by lack of home support – parental engagement needs to be a thrust of work in 2018-19</w:t>
            </w:r>
          </w:p>
          <w:p w14:paraId="3C7BD6B8" w14:textId="017652E6" w:rsidR="0083380F" w:rsidRPr="00CE7B86" w:rsidRDefault="00DD6506" w:rsidP="0011074F">
            <w:pPr>
              <w:pStyle w:val="ListParagraph"/>
              <w:numPr>
                <w:ilvl w:val="0"/>
                <w:numId w:val="6"/>
              </w:numPr>
              <w:spacing w:after="0" w:line="288" w:lineRule="auto"/>
              <w:rPr>
                <w:rFonts w:ascii="Arial" w:eastAsia="Times New Roman" w:hAnsi="Arial" w:cs="Arial"/>
                <w:color w:val="0D0D0D"/>
                <w:sz w:val="18"/>
                <w:szCs w:val="24"/>
                <w:lang w:eastAsia="en-GB"/>
              </w:rPr>
            </w:pPr>
            <w:r w:rsidRPr="00CE7B86">
              <w:rPr>
                <w:sz w:val="18"/>
                <w:szCs w:val="20"/>
              </w:rPr>
              <w:t>PL will no longer exist in 18/19 – SLT RAG meetings to replace and Inclusion/Faculty support introduced</w:t>
            </w:r>
            <w:r w:rsidRPr="00CE7B86">
              <w:rPr>
                <w:b/>
                <w:sz w:val="18"/>
                <w:szCs w:val="20"/>
              </w:rPr>
              <w:t xml:space="preserve">   </w:t>
            </w:r>
          </w:p>
        </w:tc>
        <w:tc>
          <w:tcPr>
            <w:tcW w:w="1134" w:type="dxa"/>
            <w:shd w:val="clear" w:color="auto" w:fill="auto"/>
          </w:tcPr>
          <w:p w14:paraId="249F672F" w14:textId="77777777" w:rsidR="00CE0C4A" w:rsidRPr="00A1383A" w:rsidRDefault="00CE0C4A" w:rsidP="00CE0C4A">
            <w:pPr>
              <w:spacing w:after="0" w:line="240" w:lineRule="auto"/>
              <w:rPr>
                <w:sz w:val="18"/>
                <w:szCs w:val="20"/>
              </w:rPr>
            </w:pPr>
            <w:r w:rsidRPr="00A1383A">
              <w:rPr>
                <w:sz w:val="18"/>
                <w:szCs w:val="20"/>
              </w:rPr>
              <w:t>Progress Leaders £8000 (part of TLR’s)</w:t>
            </w:r>
          </w:p>
          <w:p w14:paraId="75E933E5" w14:textId="77777777" w:rsidR="0083380F" w:rsidRPr="00CE7B86" w:rsidRDefault="0083380F" w:rsidP="004D387E">
            <w:pPr>
              <w:spacing w:after="0" w:line="288" w:lineRule="auto"/>
              <w:rPr>
                <w:rFonts w:ascii="Arial" w:eastAsia="Times New Roman" w:hAnsi="Arial" w:cs="Arial"/>
                <w:color w:val="0D0D0D"/>
                <w:sz w:val="18"/>
                <w:szCs w:val="24"/>
                <w:lang w:eastAsia="en-GB"/>
              </w:rPr>
            </w:pPr>
          </w:p>
        </w:tc>
      </w:tr>
      <w:tr w:rsidR="0083380F" w:rsidRPr="004D387E" w14:paraId="31AB0749" w14:textId="77777777" w:rsidTr="00023DFA">
        <w:trPr>
          <w:trHeight w:hRule="exact" w:val="5312"/>
        </w:trPr>
        <w:tc>
          <w:tcPr>
            <w:tcW w:w="2093" w:type="dxa"/>
            <w:shd w:val="clear" w:color="auto" w:fill="auto"/>
            <w:tcMar>
              <w:top w:w="57" w:type="dxa"/>
              <w:bottom w:w="57" w:type="dxa"/>
            </w:tcMar>
          </w:tcPr>
          <w:p w14:paraId="4DD023E7" w14:textId="27A331FD" w:rsidR="0083380F" w:rsidRPr="00CE7B86" w:rsidRDefault="00DD6506" w:rsidP="004D387E">
            <w:pPr>
              <w:spacing w:after="0" w:line="288" w:lineRule="auto"/>
              <w:rPr>
                <w:rFonts w:ascii="Arial" w:eastAsia="Times New Roman" w:hAnsi="Arial" w:cs="Arial"/>
                <w:color w:val="0D0D0D"/>
                <w:sz w:val="18"/>
                <w:szCs w:val="24"/>
                <w:lang w:eastAsia="en-GB"/>
              </w:rPr>
            </w:pPr>
            <w:r w:rsidRPr="00CE7B86">
              <w:rPr>
                <w:sz w:val="18"/>
                <w:szCs w:val="20"/>
              </w:rPr>
              <w:lastRenderedPageBreak/>
              <w:t>Promoting Excellent Teaching</w:t>
            </w:r>
          </w:p>
        </w:tc>
        <w:tc>
          <w:tcPr>
            <w:tcW w:w="2580" w:type="dxa"/>
            <w:shd w:val="clear" w:color="auto" w:fill="auto"/>
            <w:tcMar>
              <w:top w:w="57" w:type="dxa"/>
              <w:bottom w:w="57" w:type="dxa"/>
            </w:tcMar>
          </w:tcPr>
          <w:p w14:paraId="44FE31D4" w14:textId="2B4ABB3B" w:rsidR="0083380F" w:rsidRPr="00CE7B86" w:rsidRDefault="00DD6506" w:rsidP="001F6D22">
            <w:pPr>
              <w:rPr>
                <w:rFonts w:ascii="Arial" w:eastAsia="Times New Roman" w:hAnsi="Arial" w:cs="Arial"/>
                <w:color w:val="0D0D0D"/>
                <w:sz w:val="18"/>
                <w:szCs w:val="24"/>
                <w:lang w:eastAsia="en-GB"/>
              </w:rPr>
            </w:pPr>
            <w:r w:rsidRPr="00CE7B86">
              <w:rPr>
                <w:sz w:val="18"/>
                <w:szCs w:val="20"/>
              </w:rPr>
              <w:t xml:space="preserve">Whilst not the first strategy highlighted in our plan, this most certainly underpins every other strand of work with students eligible for the Pupil Premium. There is a whole school drive to improve teaching through an individualised CPD programme. The group we are all focussed on is white British boys who are eligible for the Pupil Premium. Action research groups are focussed on different aspects of teaching, within which approaches particularly effective for </w:t>
            </w:r>
            <w:r w:rsidR="00023DFA" w:rsidRPr="00A1383A">
              <w:rPr>
                <w:rStyle w:val="CommentReference"/>
                <w:sz w:val="18"/>
                <w:szCs w:val="20"/>
              </w:rPr>
              <w:t>Disadvantaged</w:t>
            </w:r>
            <w:r w:rsidRPr="00CE7B86">
              <w:rPr>
                <w:sz w:val="18"/>
                <w:szCs w:val="20"/>
              </w:rPr>
              <w:t xml:space="preserve"> boys are being evaluated for impact at our school, this will utilise the EEF toolkit as well as many other sources of “what works”. </w:t>
            </w:r>
          </w:p>
        </w:tc>
        <w:tc>
          <w:tcPr>
            <w:tcW w:w="4224" w:type="dxa"/>
            <w:shd w:val="clear" w:color="auto" w:fill="auto"/>
            <w:tcMar>
              <w:top w:w="57" w:type="dxa"/>
              <w:bottom w:w="57" w:type="dxa"/>
            </w:tcMar>
          </w:tcPr>
          <w:p w14:paraId="299A37C8" w14:textId="77777777" w:rsidR="00E411C9" w:rsidRPr="00CE7B86" w:rsidRDefault="00E411C9" w:rsidP="00E411C9">
            <w:pPr>
              <w:spacing w:after="0" w:line="288" w:lineRule="auto"/>
              <w:rPr>
                <w:rFonts w:eastAsia="Times New Roman" w:cs="Arial"/>
                <w:color w:val="0D0D0D"/>
                <w:sz w:val="18"/>
                <w:szCs w:val="24"/>
                <w:lang w:eastAsia="en-GB"/>
              </w:rPr>
            </w:pPr>
            <w:r w:rsidRPr="00CE7B86">
              <w:rPr>
                <w:rFonts w:eastAsia="Times New Roman" w:cs="Arial"/>
                <w:color w:val="0D0D0D"/>
                <w:sz w:val="18"/>
                <w:szCs w:val="24"/>
                <w:lang w:eastAsia="en-GB"/>
              </w:rPr>
              <w:t>Progress measures:</w:t>
            </w:r>
          </w:p>
          <w:p w14:paraId="52694093" w14:textId="6DF19207" w:rsidR="00E411C9" w:rsidRPr="00CE7B86" w:rsidRDefault="00E411C9" w:rsidP="00E411C9">
            <w:pPr>
              <w:spacing w:after="0" w:line="288" w:lineRule="auto"/>
              <w:rPr>
                <w:rFonts w:eastAsia="Times New Roman" w:cs="Arial"/>
                <w:color w:val="0D0D0D"/>
                <w:sz w:val="18"/>
                <w:szCs w:val="24"/>
                <w:lang w:eastAsia="en-GB"/>
              </w:rPr>
            </w:pPr>
            <w:r w:rsidRPr="00CE7B86">
              <w:rPr>
                <w:rFonts w:eastAsia="Times New Roman" w:cs="Arial"/>
                <w:color w:val="0D0D0D"/>
                <w:sz w:val="18"/>
                <w:szCs w:val="24"/>
                <w:lang w:eastAsia="en-GB"/>
              </w:rPr>
              <w:t>English -0.78</w:t>
            </w:r>
          </w:p>
          <w:p w14:paraId="66CA74D8" w14:textId="2CFB205F" w:rsidR="00E113C7" w:rsidRPr="00CE7B86" w:rsidRDefault="00E411C9" w:rsidP="00E411C9">
            <w:pPr>
              <w:spacing w:after="0" w:line="288" w:lineRule="auto"/>
              <w:rPr>
                <w:rFonts w:ascii="Arial" w:eastAsia="Times New Roman" w:hAnsi="Arial" w:cs="Arial"/>
                <w:color w:val="0D0D0D"/>
                <w:sz w:val="18"/>
                <w:szCs w:val="24"/>
                <w:lang w:eastAsia="en-GB"/>
              </w:rPr>
            </w:pPr>
            <w:r w:rsidRPr="00CE7B86">
              <w:rPr>
                <w:rFonts w:eastAsia="Times New Roman" w:cs="Arial"/>
                <w:color w:val="0D0D0D"/>
                <w:sz w:val="18"/>
                <w:szCs w:val="24"/>
                <w:lang w:eastAsia="en-GB"/>
              </w:rPr>
              <w:t>Maths -0.71</w:t>
            </w:r>
          </w:p>
        </w:tc>
        <w:tc>
          <w:tcPr>
            <w:tcW w:w="5528" w:type="dxa"/>
            <w:shd w:val="clear" w:color="auto" w:fill="auto"/>
            <w:tcMar>
              <w:top w:w="57" w:type="dxa"/>
              <w:bottom w:w="57" w:type="dxa"/>
            </w:tcMar>
          </w:tcPr>
          <w:p w14:paraId="057F41B7" w14:textId="39B53E44" w:rsidR="00DD6506" w:rsidRPr="00CE7B86" w:rsidRDefault="00DD6506" w:rsidP="0011074F">
            <w:pPr>
              <w:pStyle w:val="ListParagraph"/>
              <w:numPr>
                <w:ilvl w:val="0"/>
                <w:numId w:val="6"/>
              </w:numPr>
              <w:spacing w:after="0" w:line="240" w:lineRule="auto"/>
              <w:rPr>
                <w:sz w:val="18"/>
                <w:szCs w:val="20"/>
              </w:rPr>
            </w:pPr>
            <w:r w:rsidRPr="00CE7B86">
              <w:rPr>
                <w:sz w:val="18"/>
                <w:szCs w:val="20"/>
              </w:rPr>
              <w:t xml:space="preserve">The need to preferentially support </w:t>
            </w:r>
            <w:r w:rsidR="00023DFA" w:rsidRPr="00A1383A">
              <w:rPr>
                <w:rStyle w:val="CommentReference"/>
                <w:sz w:val="18"/>
                <w:szCs w:val="20"/>
              </w:rPr>
              <w:t>Disadvantaged</w:t>
            </w:r>
            <w:r w:rsidRPr="00CE7B86">
              <w:rPr>
                <w:sz w:val="18"/>
                <w:szCs w:val="20"/>
              </w:rPr>
              <w:t xml:space="preserve"> </w:t>
            </w:r>
            <w:r w:rsidR="00E411C9" w:rsidRPr="00CE7B86">
              <w:rPr>
                <w:sz w:val="18"/>
                <w:szCs w:val="20"/>
              </w:rPr>
              <w:t>students’</w:t>
            </w:r>
            <w:r w:rsidRPr="00CE7B86">
              <w:rPr>
                <w:sz w:val="18"/>
                <w:szCs w:val="20"/>
              </w:rPr>
              <w:t xml:space="preserve"> needs constant driving: continue the </w:t>
            </w:r>
            <w:r w:rsidR="00023DFA" w:rsidRPr="00A1383A">
              <w:rPr>
                <w:rStyle w:val="CommentReference"/>
                <w:sz w:val="18"/>
                <w:szCs w:val="20"/>
              </w:rPr>
              <w:t>Disadvantaged</w:t>
            </w:r>
            <w:r w:rsidRPr="00CE7B86">
              <w:rPr>
                <w:sz w:val="18"/>
                <w:szCs w:val="20"/>
              </w:rPr>
              <w:t xml:space="preserve"> students briefings</w:t>
            </w:r>
          </w:p>
          <w:p w14:paraId="7E08CB0A" w14:textId="76C00DE2" w:rsidR="00DD6506" w:rsidRPr="00CE7B86" w:rsidRDefault="00DD6506" w:rsidP="0011074F">
            <w:pPr>
              <w:pStyle w:val="ListParagraph"/>
              <w:numPr>
                <w:ilvl w:val="0"/>
                <w:numId w:val="6"/>
              </w:numPr>
              <w:spacing w:after="0" w:line="240" w:lineRule="auto"/>
              <w:rPr>
                <w:sz w:val="18"/>
                <w:szCs w:val="20"/>
              </w:rPr>
            </w:pPr>
            <w:r w:rsidRPr="00CE7B86">
              <w:rPr>
                <w:sz w:val="18"/>
                <w:szCs w:val="20"/>
              </w:rPr>
              <w:t>Some sub</w:t>
            </w:r>
            <w:r w:rsidR="00023DFA">
              <w:rPr>
                <w:sz w:val="18"/>
                <w:szCs w:val="20"/>
              </w:rPr>
              <w:t xml:space="preserve">jects not ensuring progress of </w:t>
            </w:r>
            <w:r w:rsidR="00023DFA" w:rsidRPr="00A1383A">
              <w:rPr>
                <w:rStyle w:val="CommentReference"/>
                <w:sz w:val="18"/>
                <w:szCs w:val="20"/>
              </w:rPr>
              <w:t>Disadvantaged</w:t>
            </w:r>
            <w:r w:rsidRPr="00CE7B86">
              <w:rPr>
                <w:sz w:val="18"/>
                <w:szCs w:val="20"/>
              </w:rPr>
              <w:t xml:space="preserve"> students, these  staff need </w:t>
            </w:r>
            <w:r w:rsidR="00023DFA" w:rsidRPr="00A1383A">
              <w:rPr>
                <w:rStyle w:val="CommentReference"/>
                <w:sz w:val="18"/>
                <w:szCs w:val="20"/>
              </w:rPr>
              <w:t>Disadvantaged</w:t>
            </w:r>
            <w:r w:rsidR="00023DFA" w:rsidRPr="00CE7B86">
              <w:rPr>
                <w:sz w:val="18"/>
                <w:szCs w:val="20"/>
              </w:rPr>
              <w:t xml:space="preserve"> </w:t>
            </w:r>
            <w:r w:rsidRPr="00CE7B86">
              <w:rPr>
                <w:sz w:val="18"/>
                <w:szCs w:val="20"/>
              </w:rPr>
              <w:t>students to be woven into performance management targets n 2018-19 as a whole school priority</w:t>
            </w:r>
          </w:p>
          <w:p w14:paraId="7FF172B5" w14:textId="77777777" w:rsidR="0083380F" w:rsidRPr="00CE7B86" w:rsidRDefault="0083380F" w:rsidP="004D387E">
            <w:pPr>
              <w:spacing w:after="0" w:line="288" w:lineRule="auto"/>
              <w:rPr>
                <w:rFonts w:ascii="Arial" w:eastAsia="Times New Roman" w:hAnsi="Arial" w:cs="Arial"/>
                <w:color w:val="0D0D0D"/>
                <w:sz w:val="18"/>
                <w:szCs w:val="24"/>
                <w:lang w:eastAsia="en-GB"/>
              </w:rPr>
            </w:pPr>
          </w:p>
        </w:tc>
        <w:tc>
          <w:tcPr>
            <w:tcW w:w="1134" w:type="dxa"/>
            <w:shd w:val="clear" w:color="auto" w:fill="auto"/>
          </w:tcPr>
          <w:p w14:paraId="6CCA8DB3" w14:textId="77777777" w:rsidR="0083380F" w:rsidRPr="00CE7B86" w:rsidRDefault="0083380F" w:rsidP="004D387E">
            <w:pPr>
              <w:spacing w:after="0" w:line="288" w:lineRule="auto"/>
              <w:rPr>
                <w:rFonts w:ascii="Arial" w:eastAsia="Times New Roman" w:hAnsi="Arial" w:cs="Arial"/>
                <w:color w:val="0D0D0D"/>
                <w:sz w:val="18"/>
                <w:szCs w:val="24"/>
                <w:lang w:eastAsia="en-GB"/>
              </w:rPr>
            </w:pPr>
          </w:p>
        </w:tc>
      </w:tr>
      <w:tr w:rsidR="004D387E" w:rsidRPr="004D387E" w14:paraId="756821A5" w14:textId="77777777" w:rsidTr="11B03AB7">
        <w:trPr>
          <w:trHeight w:hRule="exact" w:val="368"/>
        </w:trPr>
        <w:tc>
          <w:tcPr>
            <w:tcW w:w="15559" w:type="dxa"/>
            <w:gridSpan w:val="5"/>
            <w:shd w:val="clear" w:color="auto" w:fill="auto"/>
            <w:tcMar>
              <w:top w:w="57" w:type="dxa"/>
              <w:bottom w:w="57" w:type="dxa"/>
            </w:tcMar>
            <w:vAlign w:val="center"/>
          </w:tcPr>
          <w:p w14:paraId="6C64E312" w14:textId="1C5ACB1A" w:rsidR="004D387E" w:rsidRPr="00AF4FA4" w:rsidRDefault="004D387E" w:rsidP="0011074F">
            <w:pPr>
              <w:numPr>
                <w:ilvl w:val="0"/>
                <w:numId w:val="1"/>
              </w:numPr>
              <w:spacing w:after="240" w:line="288" w:lineRule="auto"/>
              <w:ind w:left="426" w:hanging="142"/>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Targeted support</w:t>
            </w:r>
          </w:p>
        </w:tc>
      </w:tr>
      <w:tr w:rsidR="004D387E" w:rsidRPr="004D387E" w14:paraId="063B4B5D" w14:textId="77777777" w:rsidTr="11B03AB7">
        <w:tc>
          <w:tcPr>
            <w:tcW w:w="2093" w:type="dxa"/>
            <w:shd w:val="clear" w:color="auto" w:fill="auto"/>
            <w:tcMar>
              <w:top w:w="57" w:type="dxa"/>
              <w:bottom w:w="57" w:type="dxa"/>
            </w:tcMar>
          </w:tcPr>
          <w:p w14:paraId="36DFBDBD"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Action</w:t>
            </w:r>
          </w:p>
        </w:tc>
        <w:tc>
          <w:tcPr>
            <w:tcW w:w="2580" w:type="dxa"/>
            <w:shd w:val="clear" w:color="auto" w:fill="auto"/>
            <w:tcMar>
              <w:top w:w="57" w:type="dxa"/>
              <w:bottom w:w="57" w:type="dxa"/>
            </w:tcMar>
          </w:tcPr>
          <w:p w14:paraId="407ECCCF"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Intended outcome</w:t>
            </w:r>
            <w:r w:rsidRPr="00AF4FA4" w:rsidDel="00354D28">
              <w:rPr>
                <w:rFonts w:ascii="Arial" w:eastAsia="Times New Roman" w:hAnsi="Arial" w:cs="Arial"/>
                <w:b/>
                <w:color w:val="0D0D0D"/>
                <w:sz w:val="20"/>
                <w:szCs w:val="24"/>
                <w:lang w:eastAsia="en-GB"/>
              </w:rPr>
              <w:t xml:space="preserve"> </w:t>
            </w:r>
          </w:p>
        </w:tc>
        <w:tc>
          <w:tcPr>
            <w:tcW w:w="4224" w:type="dxa"/>
            <w:shd w:val="clear" w:color="auto" w:fill="auto"/>
            <w:tcMar>
              <w:top w:w="57" w:type="dxa"/>
              <w:bottom w:w="57" w:type="dxa"/>
            </w:tcMar>
          </w:tcPr>
          <w:p w14:paraId="5B83F02C" w14:textId="77777777" w:rsidR="004D387E" w:rsidRPr="00AF4FA4" w:rsidRDefault="004D387E" w:rsidP="004D387E">
            <w:pPr>
              <w:spacing w:after="0" w:line="288" w:lineRule="auto"/>
              <w:rPr>
                <w:rFonts w:ascii="Arial" w:eastAsia="Times New Roman" w:hAnsi="Arial" w:cs="Arial"/>
                <w:color w:val="0D0D0D"/>
                <w:sz w:val="20"/>
                <w:szCs w:val="24"/>
                <w:lang w:eastAsia="en-GB"/>
              </w:rPr>
            </w:pPr>
            <w:r w:rsidRPr="00AF4FA4">
              <w:rPr>
                <w:rFonts w:ascii="Arial" w:eastAsia="Times New Roman" w:hAnsi="Arial" w:cs="Arial"/>
                <w:b/>
                <w:color w:val="0D0D0D"/>
                <w:sz w:val="20"/>
                <w:szCs w:val="24"/>
                <w:lang w:eastAsia="en-GB"/>
              </w:rPr>
              <w:t xml:space="preserve">Estimated impact: </w:t>
            </w:r>
            <w:r w:rsidRPr="00AF4FA4">
              <w:rPr>
                <w:rFonts w:ascii="Arial" w:eastAsia="Times New Roman" w:hAnsi="Arial" w:cs="Arial"/>
                <w:color w:val="0D0D0D"/>
                <w:sz w:val="20"/>
                <w:szCs w:val="24"/>
                <w:lang w:eastAsia="en-GB"/>
              </w:rPr>
              <w:t>Did you meet the success criteria? (Include impact on pupils not eligible for PP, if appropriate).</w:t>
            </w:r>
          </w:p>
        </w:tc>
        <w:tc>
          <w:tcPr>
            <w:tcW w:w="5528" w:type="dxa"/>
            <w:shd w:val="clear" w:color="auto" w:fill="auto"/>
            <w:tcMar>
              <w:top w:w="57" w:type="dxa"/>
              <w:bottom w:w="57" w:type="dxa"/>
            </w:tcMar>
          </w:tcPr>
          <w:p w14:paraId="6FA1B30E"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 xml:space="preserve">Lessons learned </w:t>
            </w:r>
          </w:p>
          <w:p w14:paraId="295F0F95"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color w:val="0D0D0D"/>
                <w:sz w:val="20"/>
                <w:szCs w:val="24"/>
                <w:lang w:eastAsia="en-GB"/>
              </w:rPr>
              <w:t>(and whether you will continue with this approach)</w:t>
            </w:r>
          </w:p>
        </w:tc>
        <w:tc>
          <w:tcPr>
            <w:tcW w:w="1134" w:type="dxa"/>
            <w:shd w:val="clear" w:color="auto" w:fill="auto"/>
          </w:tcPr>
          <w:p w14:paraId="3EE58565"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Cost</w:t>
            </w:r>
          </w:p>
        </w:tc>
      </w:tr>
      <w:tr w:rsidR="004D387E" w:rsidRPr="004D387E" w14:paraId="2CEA560D" w14:textId="77777777" w:rsidTr="001F6D22">
        <w:trPr>
          <w:trHeight w:hRule="exact" w:val="4535"/>
        </w:trPr>
        <w:tc>
          <w:tcPr>
            <w:tcW w:w="2093" w:type="dxa"/>
            <w:shd w:val="clear" w:color="auto" w:fill="auto"/>
            <w:tcMar>
              <w:top w:w="57" w:type="dxa"/>
              <w:bottom w:w="57" w:type="dxa"/>
            </w:tcMar>
          </w:tcPr>
          <w:p w14:paraId="2BC6CFD5" w14:textId="14BEDC49" w:rsidR="004D387E" w:rsidRPr="001F6D22" w:rsidRDefault="0083380F" w:rsidP="004D387E">
            <w:pPr>
              <w:spacing w:after="0" w:line="288" w:lineRule="auto"/>
              <w:rPr>
                <w:rFonts w:ascii="Arial" w:eastAsia="Times New Roman" w:hAnsi="Arial" w:cs="Arial"/>
                <w:color w:val="0D0D0D"/>
                <w:sz w:val="18"/>
                <w:szCs w:val="24"/>
                <w:lang w:eastAsia="en-GB"/>
              </w:rPr>
            </w:pPr>
            <w:r w:rsidRPr="001F6D22">
              <w:rPr>
                <w:sz w:val="18"/>
                <w:szCs w:val="20"/>
              </w:rPr>
              <w:lastRenderedPageBreak/>
              <w:t>The Bridge</w:t>
            </w:r>
          </w:p>
        </w:tc>
        <w:tc>
          <w:tcPr>
            <w:tcW w:w="2580" w:type="dxa"/>
            <w:shd w:val="clear" w:color="auto" w:fill="auto"/>
            <w:tcMar>
              <w:top w:w="57" w:type="dxa"/>
              <w:bottom w:w="57" w:type="dxa"/>
            </w:tcMar>
          </w:tcPr>
          <w:p w14:paraId="0DA9CA51" w14:textId="77777777" w:rsidR="0083380F" w:rsidRPr="001F6D22" w:rsidRDefault="0083380F" w:rsidP="0083380F">
            <w:pPr>
              <w:rPr>
                <w:sz w:val="18"/>
              </w:rPr>
            </w:pPr>
            <w:r w:rsidRPr="001F6D22">
              <w:rPr>
                <w:sz w:val="18"/>
                <w:szCs w:val="20"/>
              </w:rPr>
              <w:t>Developing “The Bridge” - a centre for students who need extra or alternative provision in their curriculum in order to improve behaviour and/or attendance and/or outcomes. Managed by a HLTA funded from the Pupil Premium funding. The type of provision The Bridge provides depends on the student’s needs. This could be in the form of additional time for catch up in a specific subject; courses such as ASDAN or The Princes Trust; digital technology courses (e.g. ECDL); the DEBP’s raising aspirations programme or learn to learn type sessions.</w:t>
            </w:r>
            <w:r w:rsidRPr="001F6D22">
              <w:rPr>
                <w:sz w:val="18"/>
              </w:rPr>
              <w:t xml:space="preserve"> </w:t>
            </w:r>
          </w:p>
          <w:p w14:paraId="051FD5D4" w14:textId="77777777" w:rsidR="004D387E" w:rsidRPr="001F6D22" w:rsidRDefault="004D387E" w:rsidP="004D387E">
            <w:pPr>
              <w:spacing w:after="0" w:line="288" w:lineRule="auto"/>
              <w:rPr>
                <w:rFonts w:ascii="Arial" w:eastAsia="Times New Roman" w:hAnsi="Arial" w:cs="Arial"/>
                <w:color w:val="0D0D0D"/>
                <w:sz w:val="18"/>
                <w:szCs w:val="24"/>
                <w:lang w:eastAsia="en-GB"/>
              </w:rPr>
            </w:pPr>
          </w:p>
        </w:tc>
        <w:tc>
          <w:tcPr>
            <w:tcW w:w="4224" w:type="dxa"/>
            <w:shd w:val="clear" w:color="auto" w:fill="auto"/>
            <w:tcMar>
              <w:top w:w="57" w:type="dxa"/>
              <w:bottom w:w="57" w:type="dxa"/>
            </w:tcMar>
          </w:tcPr>
          <w:p w14:paraId="4C36DE2F" w14:textId="2AACCF1E" w:rsidR="0083380F" w:rsidRPr="001F6D22" w:rsidRDefault="00E113C7" w:rsidP="00A24864">
            <w:pPr>
              <w:pStyle w:val="Default"/>
              <w:numPr>
                <w:ilvl w:val="0"/>
                <w:numId w:val="7"/>
              </w:numPr>
              <w:ind w:left="317" w:hanging="317"/>
              <w:rPr>
                <w:sz w:val="18"/>
                <w:szCs w:val="20"/>
              </w:rPr>
            </w:pPr>
            <w:r w:rsidRPr="001F6D22">
              <w:rPr>
                <w:sz w:val="18"/>
                <w:szCs w:val="20"/>
              </w:rPr>
              <w:t>37 students access The Bridge, 18</w:t>
            </w:r>
            <w:r w:rsidR="00023DFA">
              <w:rPr>
                <w:sz w:val="18"/>
                <w:szCs w:val="20"/>
              </w:rPr>
              <w:t xml:space="preserve"> of whom are Pupil Premium funding</w:t>
            </w:r>
            <w:r w:rsidR="0083380F" w:rsidRPr="001F6D22">
              <w:rPr>
                <w:sz w:val="18"/>
                <w:szCs w:val="20"/>
              </w:rPr>
              <w:t xml:space="preserve"> eligible</w:t>
            </w:r>
            <w:r w:rsidRPr="001F6D22">
              <w:rPr>
                <w:sz w:val="18"/>
                <w:szCs w:val="20"/>
              </w:rPr>
              <w:t xml:space="preserve">. 7 of which were Year 11. </w:t>
            </w:r>
          </w:p>
          <w:p w14:paraId="0B51C700" w14:textId="088C5FEB" w:rsidR="00E113C7" w:rsidRPr="001F6D22" w:rsidRDefault="0083380F" w:rsidP="00A24864">
            <w:pPr>
              <w:pStyle w:val="Default"/>
              <w:numPr>
                <w:ilvl w:val="0"/>
                <w:numId w:val="7"/>
              </w:numPr>
              <w:ind w:left="317" w:hanging="317"/>
              <w:rPr>
                <w:sz w:val="18"/>
                <w:szCs w:val="20"/>
              </w:rPr>
            </w:pPr>
            <w:r w:rsidRPr="001F6D22">
              <w:rPr>
                <w:sz w:val="18"/>
                <w:szCs w:val="20"/>
              </w:rPr>
              <w:t xml:space="preserve">Attendance </w:t>
            </w:r>
            <w:r w:rsidR="00E800E2" w:rsidRPr="001F6D22">
              <w:rPr>
                <w:sz w:val="18"/>
                <w:szCs w:val="20"/>
              </w:rPr>
              <w:t xml:space="preserve">and progress </w:t>
            </w:r>
            <w:r w:rsidRPr="001F6D22">
              <w:rPr>
                <w:sz w:val="18"/>
                <w:szCs w:val="20"/>
              </w:rPr>
              <w:t>of</w:t>
            </w:r>
            <w:r w:rsidR="00E800E2" w:rsidRPr="001F6D22">
              <w:rPr>
                <w:sz w:val="18"/>
                <w:szCs w:val="20"/>
              </w:rPr>
              <w:t xml:space="preserve"> one particular </w:t>
            </w:r>
            <w:r w:rsidR="00023DFA" w:rsidRPr="00A1383A">
              <w:rPr>
                <w:rStyle w:val="CommentReference"/>
                <w:rFonts w:asciiTheme="minorHAnsi" w:hAnsiTheme="minorHAnsi"/>
                <w:sz w:val="18"/>
                <w:szCs w:val="20"/>
              </w:rPr>
              <w:t>Disadvantaged</w:t>
            </w:r>
            <w:r w:rsidR="00E800E2" w:rsidRPr="001F6D22">
              <w:rPr>
                <w:sz w:val="18"/>
                <w:szCs w:val="20"/>
              </w:rPr>
              <w:t xml:space="preserve"> student benefitted from Bridge support. Despite severe mental health and social care issues</w:t>
            </w:r>
            <w:r w:rsidR="00EC60FD" w:rsidRPr="001F6D22">
              <w:rPr>
                <w:sz w:val="18"/>
                <w:szCs w:val="20"/>
              </w:rPr>
              <w:t>. Attendance</w:t>
            </w:r>
            <w:r w:rsidR="00E113C7" w:rsidRPr="001F6D22">
              <w:rPr>
                <w:sz w:val="18"/>
                <w:szCs w:val="20"/>
              </w:rPr>
              <w:t xml:space="preserve"> increased from</w:t>
            </w:r>
            <w:r w:rsidRPr="001F6D22">
              <w:rPr>
                <w:sz w:val="18"/>
                <w:szCs w:val="20"/>
              </w:rPr>
              <w:t xml:space="preserve"> </w:t>
            </w:r>
            <w:r w:rsidR="00EC60FD" w:rsidRPr="001F6D22">
              <w:rPr>
                <w:sz w:val="18"/>
                <w:szCs w:val="20"/>
              </w:rPr>
              <w:t>70</w:t>
            </w:r>
            <w:r w:rsidRPr="001F6D22">
              <w:rPr>
                <w:sz w:val="18"/>
                <w:szCs w:val="20"/>
              </w:rPr>
              <w:t>%</w:t>
            </w:r>
            <w:r w:rsidR="00EC60FD" w:rsidRPr="001F6D22">
              <w:rPr>
                <w:sz w:val="18"/>
                <w:szCs w:val="20"/>
              </w:rPr>
              <w:t xml:space="preserve"> in Year 10</w:t>
            </w:r>
            <w:r w:rsidRPr="001F6D22">
              <w:rPr>
                <w:sz w:val="18"/>
                <w:szCs w:val="20"/>
              </w:rPr>
              <w:t xml:space="preserve"> </w:t>
            </w:r>
            <w:r w:rsidR="00E113C7" w:rsidRPr="001F6D22">
              <w:rPr>
                <w:sz w:val="18"/>
                <w:szCs w:val="20"/>
              </w:rPr>
              <w:t>to 87%</w:t>
            </w:r>
            <w:r w:rsidR="00EC60FD" w:rsidRPr="001F6D22">
              <w:rPr>
                <w:sz w:val="18"/>
                <w:szCs w:val="20"/>
              </w:rPr>
              <w:t xml:space="preserve"> in Year 11</w:t>
            </w:r>
            <w:r w:rsidR="00E113C7" w:rsidRPr="001F6D22">
              <w:rPr>
                <w:sz w:val="18"/>
                <w:szCs w:val="20"/>
              </w:rPr>
              <w:t>.</w:t>
            </w:r>
            <w:r w:rsidR="00EC60FD" w:rsidRPr="001F6D22">
              <w:rPr>
                <w:sz w:val="18"/>
                <w:szCs w:val="20"/>
              </w:rPr>
              <w:t xml:space="preserve"> She was able to achieve grades in 7 subjects including a 5 in English. </w:t>
            </w:r>
          </w:p>
          <w:p w14:paraId="19A1CADF" w14:textId="6AD23724" w:rsidR="00EC60FD" w:rsidRPr="001F6D22" w:rsidRDefault="00EC60FD" w:rsidP="00A24864">
            <w:pPr>
              <w:pStyle w:val="Default"/>
              <w:numPr>
                <w:ilvl w:val="0"/>
                <w:numId w:val="7"/>
              </w:numPr>
              <w:ind w:left="317"/>
              <w:rPr>
                <w:sz w:val="18"/>
                <w:szCs w:val="20"/>
              </w:rPr>
            </w:pPr>
            <w:r w:rsidRPr="001F6D22">
              <w:rPr>
                <w:sz w:val="18"/>
                <w:szCs w:val="20"/>
              </w:rPr>
              <w:t xml:space="preserve">Similarly a student improved attendance from 50% in Year 10 to 79% in Year 11 and was able to achieve 3 grades in his GCSE’s. </w:t>
            </w:r>
          </w:p>
          <w:p w14:paraId="315AE961" w14:textId="1D9A49A8" w:rsidR="004D387E" w:rsidRPr="001F6D22" w:rsidRDefault="0083380F" w:rsidP="00A24864">
            <w:pPr>
              <w:pStyle w:val="Default"/>
              <w:numPr>
                <w:ilvl w:val="0"/>
                <w:numId w:val="7"/>
              </w:numPr>
              <w:ind w:left="317" w:hanging="317"/>
              <w:rPr>
                <w:rFonts w:ascii="Arial" w:eastAsia="Times New Roman" w:hAnsi="Arial" w:cs="Arial"/>
                <w:color w:val="0D0D0D"/>
                <w:sz w:val="18"/>
                <w:lang w:eastAsia="en-GB"/>
              </w:rPr>
            </w:pPr>
            <w:r w:rsidRPr="001F6D22">
              <w:rPr>
                <w:sz w:val="18"/>
                <w:szCs w:val="20"/>
              </w:rPr>
              <w:t xml:space="preserve">Y9 MFL extraction groups worked well, C2, C3, C4 from lessons has decreased. </w:t>
            </w:r>
          </w:p>
        </w:tc>
        <w:tc>
          <w:tcPr>
            <w:tcW w:w="5528" w:type="dxa"/>
            <w:shd w:val="clear" w:color="auto" w:fill="auto"/>
            <w:tcMar>
              <w:top w:w="57" w:type="dxa"/>
              <w:bottom w:w="57" w:type="dxa"/>
            </w:tcMar>
          </w:tcPr>
          <w:p w14:paraId="0FFBDE35" w14:textId="77777777" w:rsidR="0083380F" w:rsidRPr="001F6D22" w:rsidRDefault="0083380F" w:rsidP="0011074F">
            <w:pPr>
              <w:pStyle w:val="ListParagraph"/>
              <w:numPr>
                <w:ilvl w:val="0"/>
                <w:numId w:val="6"/>
              </w:numPr>
              <w:spacing w:after="0" w:line="240" w:lineRule="auto"/>
              <w:rPr>
                <w:sz w:val="18"/>
                <w:szCs w:val="20"/>
              </w:rPr>
            </w:pPr>
            <w:r w:rsidRPr="001F6D22">
              <w:rPr>
                <w:sz w:val="18"/>
                <w:szCs w:val="20"/>
              </w:rPr>
              <w:t>It works! However, over-reliance on being in The Bridge can be detrimental. In 2018-19 limit time each student can spend in The Bridge</w:t>
            </w:r>
          </w:p>
          <w:p w14:paraId="4C884D20" w14:textId="77777777" w:rsidR="0083380F" w:rsidRPr="001F6D22" w:rsidRDefault="0083380F" w:rsidP="0011074F">
            <w:pPr>
              <w:pStyle w:val="ListParagraph"/>
              <w:numPr>
                <w:ilvl w:val="0"/>
                <w:numId w:val="6"/>
              </w:numPr>
              <w:spacing w:after="0" w:line="240" w:lineRule="auto"/>
              <w:rPr>
                <w:sz w:val="18"/>
                <w:szCs w:val="20"/>
              </w:rPr>
            </w:pPr>
            <w:r w:rsidRPr="001F6D22">
              <w:rPr>
                <w:sz w:val="18"/>
                <w:szCs w:val="20"/>
              </w:rPr>
              <w:t>GCSE work well targeted at students, but can be slow to set up. Liaison between some teachers and TPe needs to improve</w:t>
            </w:r>
          </w:p>
          <w:p w14:paraId="2403B578" w14:textId="77777777" w:rsidR="0083380F" w:rsidRPr="001F6D22" w:rsidRDefault="0083380F" w:rsidP="0011074F">
            <w:pPr>
              <w:pStyle w:val="ListParagraph"/>
              <w:numPr>
                <w:ilvl w:val="0"/>
                <w:numId w:val="6"/>
              </w:numPr>
              <w:spacing w:after="0" w:line="240" w:lineRule="auto"/>
              <w:rPr>
                <w:sz w:val="18"/>
                <w:szCs w:val="20"/>
              </w:rPr>
            </w:pPr>
            <w:r w:rsidRPr="001F6D22">
              <w:rPr>
                <w:sz w:val="18"/>
                <w:szCs w:val="20"/>
              </w:rPr>
              <w:t>YM to facilitate with TPe obtaining work</w:t>
            </w:r>
          </w:p>
          <w:p w14:paraId="3D558533" w14:textId="77777777" w:rsidR="0083380F" w:rsidRPr="001F6D22" w:rsidRDefault="0083380F" w:rsidP="0011074F">
            <w:pPr>
              <w:pStyle w:val="ListParagraph"/>
              <w:numPr>
                <w:ilvl w:val="0"/>
                <w:numId w:val="6"/>
              </w:numPr>
              <w:spacing w:after="0" w:line="240" w:lineRule="auto"/>
              <w:rPr>
                <w:sz w:val="18"/>
                <w:szCs w:val="20"/>
              </w:rPr>
            </w:pPr>
            <w:r w:rsidRPr="001F6D22">
              <w:rPr>
                <w:sz w:val="18"/>
                <w:szCs w:val="20"/>
              </w:rPr>
              <w:t xml:space="preserve">Prince’s Trust working well but groups need to be determined earlier in the year </w:t>
            </w:r>
          </w:p>
          <w:p w14:paraId="07B7ED08" w14:textId="77777777" w:rsidR="004D387E" w:rsidRPr="001F6D22" w:rsidRDefault="004D387E" w:rsidP="004D387E">
            <w:pPr>
              <w:spacing w:after="0" w:line="288" w:lineRule="auto"/>
              <w:rPr>
                <w:rFonts w:ascii="Arial" w:eastAsia="Times New Roman" w:hAnsi="Arial" w:cs="Arial"/>
                <w:color w:val="0D0D0D"/>
                <w:sz w:val="18"/>
                <w:szCs w:val="24"/>
                <w:lang w:eastAsia="en-GB"/>
              </w:rPr>
            </w:pPr>
          </w:p>
        </w:tc>
        <w:tc>
          <w:tcPr>
            <w:tcW w:w="1134" w:type="dxa"/>
            <w:shd w:val="clear" w:color="auto" w:fill="auto"/>
          </w:tcPr>
          <w:p w14:paraId="3C077AEE" w14:textId="77777777" w:rsidR="00CE0C4A" w:rsidRPr="00A1383A" w:rsidRDefault="00CE0C4A" w:rsidP="00CE0C4A">
            <w:pPr>
              <w:pStyle w:val="Default"/>
              <w:rPr>
                <w:color w:val="auto"/>
                <w:sz w:val="18"/>
                <w:szCs w:val="20"/>
              </w:rPr>
            </w:pPr>
            <w:r w:rsidRPr="00A1383A">
              <w:rPr>
                <w:color w:val="auto"/>
                <w:sz w:val="18"/>
                <w:szCs w:val="20"/>
              </w:rPr>
              <w:t>The Bridge £25000</w:t>
            </w:r>
          </w:p>
          <w:p w14:paraId="360D07A0" w14:textId="77777777" w:rsidR="004D387E" w:rsidRPr="001F6D22" w:rsidRDefault="004D387E" w:rsidP="004D387E">
            <w:pPr>
              <w:spacing w:after="0" w:line="288" w:lineRule="auto"/>
              <w:rPr>
                <w:rFonts w:ascii="Arial" w:eastAsia="Times New Roman" w:hAnsi="Arial" w:cs="Arial"/>
                <w:color w:val="0D0D0D"/>
                <w:sz w:val="18"/>
                <w:szCs w:val="24"/>
                <w:lang w:eastAsia="en-GB"/>
              </w:rPr>
            </w:pPr>
          </w:p>
        </w:tc>
      </w:tr>
      <w:tr w:rsidR="004D387E" w:rsidRPr="004D387E" w14:paraId="6F8CABFC" w14:textId="77777777" w:rsidTr="001F6D22">
        <w:trPr>
          <w:trHeight w:hRule="exact" w:val="4479"/>
        </w:trPr>
        <w:tc>
          <w:tcPr>
            <w:tcW w:w="2093" w:type="dxa"/>
            <w:shd w:val="clear" w:color="auto" w:fill="auto"/>
            <w:tcMar>
              <w:top w:w="57" w:type="dxa"/>
              <w:bottom w:w="57" w:type="dxa"/>
            </w:tcMar>
          </w:tcPr>
          <w:p w14:paraId="34F3EACB" w14:textId="6EF07D6A" w:rsidR="004D387E" w:rsidRPr="001F6D22" w:rsidRDefault="0083380F" w:rsidP="004D387E">
            <w:pPr>
              <w:spacing w:after="0" w:line="288" w:lineRule="auto"/>
              <w:rPr>
                <w:rFonts w:ascii="Arial" w:eastAsia="Times New Roman" w:hAnsi="Arial" w:cs="Arial"/>
                <w:color w:val="0D0D0D"/>
                <w:sz w:val="18"/>
                <w:szCs w:val="24"/>
                <w:lang w:eastAsia="en-GB"/>
              </w:rPr>
            </w:pPr>
            <w:r w:rsidRPr="001F6D22">
              <w:rPr>
                <w:sz w:val="18"/>
                <w:szCs w:val="20"/>
              </w:rPr>
              <w:t>Year Managers – Attendance and Punctuality</w:t>
            </w:r>
          </w:p>
        </w:tc>
        <w:tc>
          <w:tcPr>
            <w:tcW w:w="2580" w:type="dxa"/>
            <w:shd w:val="clear" w:color="auto" w:fill="auto"/>
            <w:tcMar>
              <w:top w:w="57" w:type="dxa"/>
              <w:bottom w:w="57" w:type="dxa"/>
            </w:tcMar>
          </w:tcPr>
          <w:p w14:paraId="21CDE458" w14:textId="77777777" w:rsidR="0083380F" w:rsidRPr="001F6D22" w:rsidRDefault="0083380F" w:rsidP="0083380F">
            <w:pPr>
              <w:pStyle w:val="Default"/>
              <w:rPr>
                <w:rFonts w:asciiTheme="minorHAnsi" w:hAnsiTheme="minorHAnsi"/>
                <w:sz w:val="18"/>
                <w:szCs w:val="20"/>
              </w:rPr>
            </w:pPr>
            <w:r w:rsidRPr="001F6D22">
              <w:rPr>
                <w:rFonts w:asciiTheme="minorHAnsi" w:hAnsiTheme="minorHAnsi"/>
                <w:sz w:val="18"/>
                <w:szCs w:val="20"/>
              </w:rPr>
              <w:t>Employment of three Year Managers whose role is partially to ensure the attendance and punctuality of their year groups. They are Pupil Premium Champions for their year groups, prioritising the needs of the students eligible for the PPG. This work involves teaching students self-regulation (regulating their own behaviour and responses to situations) and promoting qualities such as resilience and determination. Year Managers perform this aspect of their role through 1-2-1 meetings, parental liaison, assemblies, rewards, and external agency liaison.</w:t>
            </w:r>
          </w:p>
          <w:p w14:paraId="0C833ED2" w14:textId="77777777" w:rsidR="004D387E" w:rsidRPr="001F6D22" w:rsidRDefault="004D387E" w:rsidP="004D387E">
            <w:pPr>
              <w:spacing w:after="0" w:line="288" w:lineRule="auto"/>
              <w:rPr>
                <w:rFonts w:ascii="Arial" w:eastAsia="Times New Roman" w:hAnsi="Arial" w:cs="Arial"/>
                <w:color w:val="0D0D0D"/>
                <w:sz w:val="18"/>
                <w:szCs w:val="24"/>
                <w:lang w:eastAsia="en-GB"/>
              </w:rPr>
            </w:pPr>
          </w:p>
        </w:tc>
        <w:tc>
          <w:tcPr>
            <w:tcW w:w="4224" w:type="dxa"/>
            <w:shd w:val="clear" w:color="auto" w:fill="auto"/>
            <w:tcMar>
              <w:top w:w="57" w:type="dxa"/>
              <w:bottom w:w="57" w:type="dxa"/>
            </w:tcMar>
          </w:tcPr>
          <w:p w14:paraId="59811FE3" w14:textId="14D45CA8" w:rsidR="002B4892" w:rsidRPr="001F6D22" w:rsidRDefault="002B4892" w:rsidP="0011074F">
            <w:pPr>
              <w:pStyle w:val="Default"/>
              <w:numPr>
                <w:ilvl w:val="0"/>
                <w:numId w:val="8"/>
              </w:numPr>
              <w:ind w:left="284" w:hanging="284"/>
              <w:rPr>
                <w:sz w:val="18"/>
                <w:szCs w:val="20"/>
              </w:rPr>
            </w:pPr>
            <w:r w:rsidRPr="001F6D22">
              <w:rPr>
                <w:sz w:val="18"/>
                <w:szCs w:val="20"/>
              </w:rPr>
              <w:t xml:space="preserve">Absence of </w:t>
            </w:r>
            <w:r w:rsidR="00023DFA" w:rsidRPr="00A1383A">
              <w:rPr>
                <w:rStyle w:val="CommentReference"/>
                <w:rFonts w:asciiTheme="minorHAnsi" w:hAnsiTheme="minorHAnsi"/>
                <w:sz w:val="18"/>
                <w:szCs w:val="20"/>
              </w:rPr>
              <w:t>Disadvantaged</w:t>
            </w:r>
            <w:r w:rsidRPr="001F6D22">
              <w:rPr>
                <w:sz w:val="18"/>
                <w:szCs w:val="20"/>
              </w:rPr>
              <w:t xml:space="preserve"> against national </w:t>
            </w:r>
            <w:r w:rsidR="00023DFA" w:rsidRPr="00A1383A">
              <w:rPr>
                <w:rStyle w:val="CommentReference"/>
                <w:rFonts w:asciiTheme="minorHAnsi" w:hAnsiTheme="minorHAnsi"/>
                <w:sz w:val="18"/>
                <w:szCs w:val="20"/>
              </w:rPr>
              <w:t>Disadvantaged</w:t>
            </w:r>
            <w:r w:rsidRPr="001F6D22">
              <w:rPr>
                <w:sz w:val="18"/>
                <w:szCs w:val="20"/>
              </w:rPr>
              <w:t xml:space="preserve"> shows the school has 0.3% better absence rate. </w:t>
            </w:r>
          </w:p>
          <w:p w14:paraId="20639B22" w14:textId="1A773BBC" w:rsidR="0083380F" w:rsidRPr="001F6D22" w:rsidRDefault="002B6140" w:rsidP="0011074F">
            <w:pPr>
              <w:pStyle w:val="Default"/>
              <w:numPr>
                <w:ilvl w:val="0"/>
                <w:numId w:val="8"/>
              </w:numPr>
              <w:ind w:left="284" w:hanging="284"/>
              <w:rPr>
                <w:sz w:val="18"/>
                <w:szCs w:val="20"/>
              </w:rPr>
            </w:pPr>
            <w:r w:rsidRPr="001F6D22">
              <w:rPr>
                <w:sz w:val="18"/>
                <w:szCs w:val="20"/>
              </w:rPr>
              <w:t>Attendance</w:t>
            </w:r>
            <w:r w:rsidR="00023DFA">
              <w:rPr>
                <w:sz w:val="18"/>
                <w:szCs w:val="20"/>
              </w:rPr>
              <w:t xml:space="preserve"> of</w:t>
            </w:r>
            <w:r w:rsidRPr="001F6D22">
              <w:rPr>
                <w:sz w:val="18"/>
                <w:szCs w:val="20"/>
              </w:rPr>
              <w:t xml:space="preserve"> </w:t>
            </w:r>
            <w:r w:rsidR="00023DFA" w:rsidRPr="00A1383A">
              <w:rPr>
                <w:rStyle w:val="CommentReference"/>
                <w:rFonts w:asciiTheme="minorHAnsi" w:hAnsiTheme="minorHAnsi"/>
                <w:sz w:val="18"/>
                <w:szCs w:val="20"/>
              </w:rPr>
              <w:t>Disadvantaged</w:t>
            </w:r>
            <w:r w:rsidRPr="001F6D22">
              <w:rPr>
                <w:sz w:val="18"/>
                <w:szCs w:val="20"/>
              </w:rPr>
              <w:t xml:space="preserve"> students improved by closing the gap to national </w:t>
            </w:r>
            <w:r w:rsidR="00023DFA">
              <w:rPr>
                <w:sz w:val="18"/>
                <w:szCs w:val="20"/>
              </w:rPr>
              <w:t xml:space="preserve">None </w:t>
            </w:r>
            <w:r w:rsidR="00023DFA" w:rsidRPr="00A1383A">
              <w:rPr>
                <w:rStyle w:val="CommentReference"/>
                <w:rFonts w:asciiTheme="minorHAnsi" w:hAnsiTheme="minorHAnsi"/>
                <w:sz w:val="18"/>
                <w:szCs w:val="20"/>
              </w:rPr>
              <w:t>Disadvantaged</w:t>
            </w:r>
            <w:r w:rsidRPr="001F6D22">
              <w:rPr>
                <w:sz w:val="18"/>
                <w:szCs w:val="20"/>
              </w:rPr>
              <w:t xml:space="preserve"> from 7% to 4.6%</w:t>
            </w:r>
            <w:r w:rsidR="002B4892" w:rsidRPr="001F6D22">
              <w:rPr>
                <w:sz w:val="18"/>
                <w:szCs w:val="20"/>
              </w:rPr>
              <w:t xml:space="preserve"> from the previous year.</w:t>
            </w:r>
          </w:p>
          <w:p w14:paraId="33B411A7" w14:textId="1F0CEB91" w:rsidR="002B4892" w:rsidRPr="001F6D22" w:rsidRDefault="002B6140" w:rsidP="0011074F">
            <w:pPr>
              <w:pStyle w:val="Default"/>
              <w:numPr>
                <w:ilvl w:val="0"/>
                <w:numId w:val="8"/>
              </w:numPr>
              <w:ind w:left="284" w:hanging="284"/>
              <w:rPr>
                <w:sz w:val="18"/>
                <w:szCs w:val="20"/>
              </w:rPr>
            </w:pPr>
            <w:r w:rsidRPr="001F6D22">
              <w:rPr>
                <w:sz w:val="18"/>
                <w:szCs w:val="20"/>
              </w:rPr>
              <w:t xml:space="preserve">PA </w:t>
            </w:r>
            <w:r w:rsidR="00E711BA" w:rsidRPr="001F6D22">
              <w:rPr>
                <w:sz w:val="18"/>
                <w:szCs w:val="20"/>
              </w:rPr>
              <w:t xml:space="preserve">of </w:t>
            </w:r>
            <w:r w:rsidR="00023DFA" w:rsidRPr="00A1383A">
              <w:rPr>
                <w:rStyle w:val="CommentReference"/>
                <w:rFonts w:asciiTheme="minorHAnsi" w:hAnsiTheme="minorHAnsi"/>
                <w:sz w:val="18"/>
                <w:szCs w:val="20"/>
              </w:rPr>
              <w:t>Disadvantaged</w:t>
            </w:r>
            <w:r w:rsidRPr="001F6D22">
              <w:rPr>
                <w:sz w:val="18"/>
                <w:szCs w:val="20"/>
              </w:rPr>
              <w:t xml:space="preserve"> students has reduced by 2.3</w:t>
            </w:r>
            <w:r w:rsidR="0083380F" w:rsidRPr="001F6D22">
              <w:rPr>
                <w:sz w:val="18"/>
                <w:szCs w:val="20"/>
              </w:rPr>
              <w:t>%</w:t>
            </w:r>
            <w:r w:rsidRPr="001F6D22">
              <w:rPr>
                <w:sz w:val="18"/>
                <w:szCs w:val="20"/>
              </w:rPr>
              <w:t xml:space="preserve"> compared to N</w:t>
            </w:r>
            <w:r w:rsidR="00023DFA">
              <w:rPr>
                <w:sz w:val="18"/>
                <w:szCs w:val="20"/>
              </w:rPr>
              <w:t xml:space="preserve">one </w:t>
            </w:r>
            <w:r w:rsidR="00023DFA" w:rsidRPr="00A1383A">
              <w:rPr>
                <w:rStyle w:val="CommentReference"/>
                <w:rFonts w:asciiTheme="minorHAnsi" w:hAnsiTheme="minorHAnsi"/>
                <w:sz w:val="18"/>
                <w:szCs w:val="20"/>
              </w:rPr>
              <w:t>Disadvantaged</w:t>
            </w:r>
            <w:r w:rsidRPr="001F6D22">
              <w:rPr>
                <w:sz w:val="18"/>
                <w:szCs w:val="20"/>
              </w:rPr>
              <w:t xml:space="preserve"> nationally.  </w:t>
            </w:r>
            <w:r w:rsidR="002B4892" w:rsidRPr="001F6D22">
              <w:rPr>
                <w:sz w:val="18"/>
                <w:szCs w:val="20"/>
              </w:rPr>
              <w:t xml:space="preserve">However, we can see that the PA of </w:t>
            </w:r>
            <w:r w:rsidR="00023DFA" w:rsidRPr="00A1383A">
              <w:rPr>
                <w:rStyle w:val="CommentReference"/>
                <w:rFonts w:asciiTheme="minorHAnsi" w:hAnsiTheme="minorHAnsi"/>
                <w:sz w:val="18"/>
                <w:szCs w:val="20"/>
              </w:rPr>
              <w:t>Disadvantaged</w:t>
            </w:r>
            <w:r w:rsidR="002B4892" w:rsidRPr="001F6D22">
              <w:rPr>
                <w:sz w:val="18"/>
                <w:szCs w:val="20"/>
              </w:rPr>
              <w:t xml:space="preserve"> students did not fall </w:t>
            </w:r>
            <w:r w:rsidR="00E711BA" w:rsidRPr="001F6D22">
              <w:rPr>
                <w:sz w:val="18"/>
                <w:szCs w:val="20"/>
              </w:rPr>
              <w:t>in line</w:t>
            </w:r>
            <w:r w:rsidR="002B4892" w:rsidRPr="001F6D22">
              <w:rPr>
                <w:sz w:val="18"/>
                <w:szCs w:val="20"/>
              </w:rPr>
              <w:t xml:space="preserve"> with national </w:t>
            </w:r>
            <w:r w:rsidR="00023DFA" w:rsidRPr="00A1383A">
              <w:rPr>
                <w:rStyle w:val="CommentReference"/>
                <w:rFonts w:asciiTheme="minorHAnsi" w:hAnsiTheme="minorHAnsi"/>
                <w:sz w:val="18"/>
                <w:szCs w:val="20"/>
              </w:rPr>
              <w:t>Disadvantaged</w:t>
            </w:r>
            <w:r w:rsidR="002B4892" w:rsidRPr="001F6D22">
              <w:rPr>
                <w:sz w:val="18"/>
                <w:szCs w:val="20"/>
              </w:rPr>
              <w:t xml:space="preserve"> students. </w:t>
            </w:r>
          </w:p>
          <w:p w14:paraId="31074D16" w14:textId="55E79C2C" w:rsidR="0083380F" w:rsidRPr="001F6D22" w:rsidRDefault="002B6140" w:rsidP="0011074F">
            <w:pPr>
              <w:pStyle w:val="Default"/>
              <w:numPr>
                <w:ilvl w:val="0"/>
                <w:numId w:val="8"/>
              </w:numPr>
              <w:ind w:left="284" w:hanging="284"/>
              <w:rPr>
                <w:sz w:val="18"/>
                <w:szCs w:val="20"/>
              </w:rPr>
            </w:pPr>
            <w:r w:rsidRPr="001F6D22">
              <w:rPr>
                <w:sz w:val="18"/>
                <w:szCs w:val="20"/>
              </w:rPr>
              <w:t xml:space="preserve">Attendance of </w:t>
            </w:r>
            <w:r w:rsidR="00023DFA" w:rsidRPr="00A1383A">
              <w:rPr>
                <w:rStyle w:val="CommentReference"/>
                <w:rFonts w:asciiTheme="minorHAnsi" w:hAnsiTheme="minorHAnsi"/>
                <w:sz w:val="18"/>
                <w:szCs w:val="20"/>
              </w:rPr>
              <w:t>Disadvantaged</w:t>
            </w:r>
            <w:r w:rsidRPr="001F6D22">
              <w:rPr>
                <w:sz w:val="18"/>
                <w:szCs w:val="20"/>
              </w:rPr>
              <w:t xml:space="preserve"> students in all year </w:t>
            </w:r>
            <w:r w:rsidR="00E711BA" w:rsidRPr="001F6D22">
              <w:rPr>
                <w:sz w:val="18"/>
                <w:szCs w:val="20"/>
              </w:rPr>
              <w:t>groups improved</w:t>
            </w:r>
            <w:r w:rsidR="002B4892" w:rsidRPr="001F6D22">
              <w:rPr>
                <w:sz w:val="18"/>
                <w:szCs w:val="20"/>
              </w:rPr>
              <w:t xml:space="preserve"> on the previous year. </w:t>
            </w:r>
          </w:p>
          <w:p w14:paraId="220DC64C" w14:textId="77777777" w:rsidR="004D387E" w:rsidRPr="001F6D22" w:rsidRDefault="004D387E" w:rsidP="002B6140">
            <w:pPr>
              <w:pStyle w:val="Default"/>
              <w:ind w:left="284"/>
              <w:rPr>
                <w:rFonts w:ascii="Arial" w:eastAsia="Times New Roman" w:hAnsi="Arial" w:cs="Arial"/>
                <w:color w:val="0D0D0D"/>
                <w:sz w:val="18"/>
                <w:lang w:eastAsia="en-GB"/>
              </w:rPr>
            </w:pPr>
          </w:p>
        </w:tc>
        <w:tc>
          <w:tcPr>
            <w:tcW w:w="5528" w:type="dxa"/>
            <w:shd w:val="clear" w:color="auto" w:fill="auto"/>
            <w:tcMar>
              <w:top w:w="57" w:type="dxa"/>
              <w:bottom w:w="57" w:type="dxa"/>
            </w:tcMar>
          </w:tcPr>
          <w:p w14:paraId="60C0366A" w14:textId="32891781" w:rsidR="0083380F" w:rsidRPr="001F6D22" w:rsidRDefault="0083380F" w:rsidP="0011074F">
            <w:pPr>
              <w:pStyle w:val="ListParagraph"/>
              <w:numPr>
                <w:ilvl w:val="0"/>
                <w:numId w:val="6"/>
              </w:numPr>
              <w:spacing w:after="0" w:line="240" w:lineRule="auto"/>
              <w:rPr>
                <w:sz w:val="18"/>
                <w:szCs w:val="20"/>
              </w:rPr>
            </w:pPr>
            <w:r w:rsidRPr="001F6D22">
              <w:rPr>
                <w:sz w:val="18"/>
                <w:szCs w:val="20"/>
              </w:rPr>
              <w:t xml:space="preserve">Impact of systems clear but greater targeted support for </w:t>
            </w:r>
            <w:r w:rsidR="00023DFA" w:rsidRPr="00A1383A">
              <w:rPr>
                <w:rStyle w:val="CommentReference"/>
                <w:sz w:val="18"/>
                <w:szCs w:val="20"/>
              </w:rPr>
              <w:t>Disadvantaged</w:t>
            </w:r>
            <w:r w:rsidR="00023DFA" w:rsidRPr="001F6D22">
              <w:rPr>
                <w:sz w:val="18"/>
                <w:szCs w:val="20"/>
              </w:rPr>
              <w:t xml:space="preserve"> </w:t>
            </w:r>
            <w:r w:rsidRPr="001F6D22">
              <w:rPr>
                <w:sz w:val="18"/>
                <w:szCs w:val="20"/>
              </w:rPr>
              <w:t>students needed</w:t>
            </w:r>
          </w:p>
          <w:p w14:paraId="48F47CF7" w14:textId="284761FE" w:rsidR="0083380F" w:rsidRPr="001F6D22" w:rsidRDefault="0083380F" w:rsidP="0011074F">
            <w:pPr>
              <w:pStyle w:val="ListParagraph"/>
              <w:numPr>
                <w:ilvl w:val="0"/>
                <w:numId w:val="6"/>
              </w:numPr>
              <w:spacing w:after="0" w:line="240" w:lineRule="auto"/>
              <w:rPr>
                <w:sz w:val="18"/>
                <w:szCs w:val="20"/>
              </w:rPr>
            </w:pPr>
            <w:r w:rsidRPr="001F6D22">
              <w:rPr>
                <w:sz w:val="18"/>
                <w:szCs w:val="20"/>
              </w:rPr>
              <w:t xml:space="preserve">Look at developmental practice from PEAK 11 schools for improving </w:t>
            </w:r>
            <w:r w:rsidR="00023DFA" w:rsidRPr="00A1383A">
              <w:rPr>
                <w:rStyle w:val="CommentReference"/>
                <w:sz w:val="18"/>
                <w:szCs w:val="20"/>
              </w:rPr>
              <w:t>Disadvantaged</w:t>
            </w:r>
            <w:r w:rsidRPr="001F6D22">
              <w:rPr>
                <w:sz w:val="18"/>
                <w:szCs w:val="20"/>
              </w:rPr>
              <w:t xml:space="preserve"> students attendance</w:t>
            </w:r>
          </w:p>
          <w:p w14:paraId="057D1A72" w14:textId="3845AB23" w:rsidR="004D387E" w:rsidRPr="001F6D22" w:rsidRDefault="0083380F" w:rsidP="0011074F">
            <w:pPr>
              <w:pStyle w:val="ListParagraph"/>
              <w:numPr>
                <w:ilvl w:val="0"/>
                <w:numId w:val="6"/>
              </w:numPr>
              <w:spacing w:after="0" w:line="288" w:lineRule="auto"/>
              <w:rPr>
                <w:rFonts w:ascii="Arial" w:eastAsia="Times New Roman" w:hAnsi="Arial" w:cs="Arial"/>
                <w:color w:val="0D0D0D"/>
                <w:sz w:val="18"/>
                <w:szCs w:val="24"/>
                <w:lang w:eastAsia="en-GB"/>
              </w:rPr>
            </w:pPr>
            <w:r w:rsidRPr="001F6D22">
              <w:rPr>
                <w:sz w:val="18"/>
                <w:szCs w:val="20"/>
              </w:rPr>
              <w:t xml:space="preserve">Continue to scrutinise data during line management meetings and develop bespoke support strategies for </w:t>
            </w:r>
            <w:r w:rsidR="00023DFA" w:rsidRPr="00A1383A">
              <w:rPr>
                <w:rStyle w:val="CommentReference"/>
                <w:sz w:val="18"/>
                <w:szCs w:val="20"/>
              </w:rPr>
              <w:t>Disadvantaged</w:t>
            </w:r>
            <w:r w:rsidRPr="001F6D22">
              <w:rPr>
                <w:sz w:val="18"/>
                <w:szCs w:val="20"/>
              </w:rPr>
              <w:t xml:space="preserve"> students</w:t>
            </w:r>
          </w:p>
        </w:tc>
        <w:tc>
          <w:tcPr>
            <w:tcW w:w="1134" w:type="dxa"/>
            <w:shd w:val="clear" w:color="auto" w:fill="auto"/>
          </w:tcPr>
          <w:p w14:paraId="5C8587E7" w14:textId="77777777" w:rsidR="00CE0C4A" w:rsidRPr="00A1383A" w:rsidRDefault="00CE0C4A" w:rsidP="00CE0C4A">
            <w:pPr>
              <w:pStyle w:val="Default"/>
              <w:rPr>
                <w:color w:val="auto"/>
                <w:sz w:val="18"/>
                <w:szCs w:val="20"/>
              </w:rPr>
            </w:pPr>
            <w:r w:rsidRPr="00A1383A">
              <w:rPr>
                <w:color w:val="auto"/>
                <w:sz w:val="18"/>
                <w:szCs w:val="20"/>
              </w:rPr>
              <w:t>Year Managers £42000 (part of 3 salaries)</w:t>
            </w:r>
          </w:p>
          <w:p w14:paraId="2B6C29CF" w14:textId="77777777" w:rsidR="004D387E" w:rsidRPr="001F6D22" w:rsidRDefault="004D387E" w:rsidP="004D387E">
            <w:pPr>
              <w:spacing w:after="0" w:line="288" w:lineRule="auto"/>
              <w:rPr>
                <w:rFonts w:ascii="Arial" w:eastAsia="Times New Roman" w:hAnsi="Arial" w:cs="Arial"/>
                <w:color w:val="0D0D0D"/>
                <w:sz w:val="18"/>
                <w:szCs w:val="24"/>
                <w:lang w:eastAsia="en-GB"/>
              </w:rPr>
            </w:pPr>
          </w:p>
        </w:tc>
      </w:tr>
      <w:tr w:rsidR="00CE0C4A" w:rsidRPr="004D387E" w14:paraId="3351407E" w14:textId="77777777" w:rsidTr="007A01EC">
        <w:trPr>
          <w:trHeight w:hRule="exact" w:val="5744"/>
        </w:trPr>
        <w:tc>
          <w:tcPr>
            <w:tcW w:w="2093" w:type="dxa"/>
            <w:shd w:val="clear" w:color="auto" w:fill="auto"/>
            <w:tcMar>
              <w:top w:w="57" w:type="dxa"/>
              <w:bottom w:w="57" w:type="dxa"/>
            </w:tcMar>
          </w:tcPr>
          <w:p w14:paraId="413C192B" w14:textId="1E1601AC" w:rsidR="00CE0C4A" w:rsidRDefault="00CE0C4A" w:rsidP="004D387E">
            <w:pPr>
              <w:spacing w:after="0" w:line="288" w:lineRule="auto"/>
              <w:rPr>
                <w:sz w:val="20"/>
                <w:szCs w:val="20"/>
              </w:rPr>
            </w:pPr>
          </w:p>
        </w:tc>
        <w:tc>
          <w:tcPr>
            <w:tcW w:w="2580" w:type="dxa"/>
            <w:shd w:val="clear" w:color="auto" w:fill="auto"/>
            <w:tcMar>
              <w:top w:w="57" w:type="dxa"/>
              <w:bottom w:w="57" w:type="dxa"/>
            </w:tcMar>
          </w:tcPr>
          <w:p w14:paraId="399E6BED" w14:textId="7CF32FC9" w:rsidR="00CE0C4A" w:rsidRDefault="00CE0C4A" w:rsidP="0083380F">
            <w:pPr>
              <w:pStyle w:val="Default"/>
              <w:rPr>
                <w:rFonts w:asciiTheme="minorHAnsi" w:hAnsiTheme="minorHAnsi"/>
                <w:sz w:val="20"/>
                <w:szCs w:val="20"/>
              </w:rPr>
            </w:pPr>
          </w:p>
        </w:tc>
        <w:tc>
          <w:tcPr>
            <w:tcW w:w="9752" w:type="dxa"/>
            <w:gridSpan w:val="2"/>
            <w:shd w:val="clear" w:color="auto" w:fill="auto"/>
            <w:tcMar>
              <w:top w:w="57" w:type="dxa"/>
              <w:bottom w:w="57" w:type="dxa"/>
            </w:tcMar>
          </w:tcPr>
          <w:p w14:paraId="2E84B0CC" w14:textId="187D3BD1" w:rsidR="00CE0C4A" w:rsidRPr="00CE0C4A" w:rsidRDefault="00647EB5" w:rsidP="00CE0C4A">
            <w:pPr>
              <w:spacing w:after="0" w:line="240" w:lineRule="auto"/>
              <w:ind w:left="360"/>
              <w:rPr>
                <w:sz w:val="20"/>
                <w:szCs w:val="20"/>
              </w:rPr>
            </w:pPr>
            <w:r w:rsidRPr="00647EB5">
              <w:rPr>
                <w:noProof/>
                <w:sz w:val="20"/>
                <w:szCs w:val="20"/>
                <w:lang w:eastAsia="en-GB"/>
              </w:rPr>
              <mc:AlternateContent>
                <mc:Choice Requires="wps">
                  <w:drawing>
                    <wp:anchor distT="0" distB="0" distL="114300" distR="114300" simplePos="0" relativeHeight="251886592" behindDoc="0" locked="0" layoutInCell="1" allowOverlap="1" wp14:anchorId="514DA7A9" wp14:editId="19805E85">
                      <wp:simplePos x="0" y="0"/>
                      <wp:positionH relativeFrom="column">
                        <wp:posOffset>4802560</wp:posOffset>
                      </wp:positionH>
                      <wp:positionV relativeFrom="paragraph">
                        <wp:posOffset>2559795</wp:posOffset>
                      </wp:positionV>
                      <wp:extent cx="357809" cy="151075"/>
                      <wp:effectExtent l="0" t="0" r="23495" b="20955"/>
                      <wp:wrapNone/>
                      <wp:docPr id="8" name="Oval 8"/>
                      <wp:cNvGraphicFramePr/>
                      <a:graphic xmlns:a="http://schemas.openxmlformats.org/drawingml/2006/main">
                        <a:graphicData uri="http://schemas.microsoft.com/office/word/2010/wordprocessingShape">
                          <wps:wsp>
                            <wps:cNvSpPr/>
                            <wps:spPr>
                              <a:xfrm>
                                <a:off x="0" y="0"/>
                                <a:ext cx="357809" cy="15107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47270AA0" id="Oval 8" o:spid="_x0000_s1026" style="position:absolute;margin-left:378.15pt;margin-top:201.55pt;width:28.15pt;height:11.9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" filled="f" strokecolor="#00b050" strokeweight="1pt">
                      <v:stroke joinstyle="miter"/>
                    </v:oval>
                  </w:pict>
                </mc:Fallback>
              </mc:AlternateContent>
            </w:r>
            <w:r w:rsidRPr="00647EB5">
              <w:rPr>
                <w:noProof/>
                <w:sz w:val="20"/>
                <w:szCs w:val="20"/>
                <w:lang w:eastAsia="en-GB"/>
              </w:rPr>
              <mc:AlternateContent>
                <mc:Choice Requires="wps">
                  <w:drawing>
                    <wp:anchor distT="0" distB="0" distL="114300" distR="114300" simplePos="0" relativeHeight="251891712" behindDoc="0" locked="0" layoutInCell="1" allowOverlap="1" wp14:anchorId="6940C0CC" wp14:editId="73BEC099">
                      <wp:simplePos x="0" y="0"/>
                      <wp:positionH relativeFrom="column">
                        <wp:posOffset>4794940</wp:posOffset>
                      </wp:positionH>
                      <wp:positionV relativeFrom="paragraph">
                        <wp:posOffset>2417832</wp:posOffset>
                      </wp:positionV>
                      <wp:extent cx="357809" cy="151075"/>
                      <wp:effectExtent l="0" t="0" r="23495" b="20955"/>
                      <wp:wrapNone/>
                      <wp:docPr id="9" name="Oval 9"/>
                      <wp:cNvGraphicFramePr/>
                      <a:graphic xmlns:a="http://schemas.openxmlformats.org/drawingml/2006/main">
                        <a:graphicData uri="http://schemas.microsoft.com/office/word/2010/wordprocessingShape">
                          <wps:wsp>
                            <wps:cNvSpPr/>
                            <wps:spPr>
                              <a:xfrm>
                                <a:off x="0" y="0"/>
                                <a:ext cx="357809" cy="151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583317D9" id="Oval 9" o:spid="_x0000_s1026" style="position:absolute;margin-left:377.55pt;margin-top:190.4pt;width:28.15pt;height:11.9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" filled="f" strokecolor="red" strokeweight="1pt">
                      <v:stroke joinstyle="miter"/>
                    </v:oval>
                  </w:pict>
                </mc:Fallback>
              </mc:AlternateContent>
            </w:r>
            <w:r w:rsidRPr="00647EB5">
              <w:rPr>
                <w:noProof/>
                <w:sz w:val="20"/>
                <w:szCs w:val="20"/>
                <w:lang w:eastAsia="en-GB"/>
              </w:rPr>
              <mc:AlternateContent>
                <mc:Choice Requires="wps">
                  <w:drawing>
                    <wp:anchor distT="0" distB="0" distL="114300" distR="114300" simplePos="0" relativeHeight="251882496" behindDoc="0" locked="0" layoutInCell="1" allowOverlap="1" wp14:anchorId="194532B1" wp14:editId="79C465D6">
                      <wp:simplePos x="0" y="0"/>
                      <wp:positionH relativeFrom="column">
                        <wp:posOffset>5494655</wp:posOffset>
                      </wp:positionH>
                      <wp:positionV relativeFrom="paragraph">
                        <wp:posOffset>2409825</wp:posOffset>
                      </wp:positionV>
                      <wp:extent cx="357505" cy="150495"/>
                      <wp:effectExtent l="0" t="0" r="23495" b="20955"/>
                      <wp:wrapNone/>
                      <wp:docPr id="7" name="Oval 7"/>
                      <wp:cNvGraphicFramePr/>
                      <a:graphic xmlns:a="http://schemas.openxmlformats.org/drawingml/2006/main">
                        <a:graphicData uri="http://schemas.microsoft.com/office/word/2010/wordprocessingShape">
                          <wps:wsp>
                            <wps:cNvSpPr/>
                            <wps:spPr>
                              <a:xfrm>
                                <a:off x="0" y="0"/>
                                <a:ext cx="357505" cy="150495"/>
                              </a:xfrm>
                              <a:prstGeom prst="ellipse">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42918B5A" id="Oval 7" o:spid="_x0000_s1026" style="position:absolute;margin-left:432.65pt;margin-top:189.75pt;width:28.15pt;height:11.8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" filled="f" strokecolor="#5b9bd5" strokeweight="1pt">
                      <v:stroke joinstyle="miter"/>
                    </v:oval>
                  </w:pict>
                </mc:Fallback>
              </mc:AlternateContent>
            </w:r>
            <w:r w:rsidRPr="00647EB5">
              <w:rPr>
                <w:noProof/>
                <w:sz w:val="20"/>
                <w:szCs w:val="20"/>
                <w:lang w:eastAsia="en-GB"/>
              </w:rPr>
              <mc:AlternateContent>
                <mc:Choice Requires="wps">
                  <w:drawing>
                    <wp:anchor distT="0" distB="0" distL="114300" distR="114300" simplePos="0" relativeHeight="251681792" behindDoc="0" locked="0" layoutInCell="1" allowOverlap="1" wp14:anchorId="7EC7BE9B" wp14:editId="68B6FFD6">
                      <wp:simplePos x="0" y="0"/>
                      <wp:positionH relativeFrom="column">
                        <wp:posOffset>5502275</wp:posOffset>
                      </wp:positionH>
                      <wp:positionV relativeFrom="paragraph">
                        <wp:posOffset>2560375</wp:posOffset>
                      </wp:positionV>
                      <wp:extent cx="357809" cy="151075"/>
                      <wp:effectExtent l="0" t="0" r="23495" b="20955"/>
                      <wp:wrapNone/>
                      <wp:docPr id="6" name="Oval 6"/>
                      <wp:cNvGraphicFramePr/>
                      <a:graphic xmlns:a="http://schemas.openxmlformats.org/drawingml/2006/main">
                        <a:graphicData uri="http://schemas.microsoft.com/office/word/2010/wordprocessingShape">
                          <wps:wsp>
                            <wps:cNvSpPr/>
                            <wps:spPr>
                              <a:xfrm>
                                <a:off x="0" y="0"/>
                                <a:ext cx="357809" cy="151075"/>
                              </a:xfrm>
                              <a:prstGeom prst="ellipse">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60CF2293" id="Oval 6" o:spid="_x0000_s1026" style="position:absolute;margin-left:433.25pt;margin-top:201.6pt;width:28.15pt;height:11.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" filled="f" strokecolor="#5b9bd5" strokeweight="1pt">
                      <v:stroke joinstyle="miter"/>
                    </v:oval>
                  </w:pict>
                </mc:Fallback>
              </mc:AlternateContent>
            </w:r>
            <w:r>
              <w:rPr>
                <w:noProof/>
                <w:sz w:val="20"/>
                <w:szCs w:val="20"/>
                <w:lang w:eastAsia="en-GB"/>
              </w:rPr>
              <mc:AlternateContent>
                <mc:Choice Requires="wps">
                  <w:drawing>
                    <wp:anchor distT="0" distB="0" distL="114300" distR="114300" simplePos="0" relativeHeight="251469824" behindDoc="0" locked="0" layoutInCell="1" allowOverlap="1" wp14:anchorId="47145002" wp14:editId="655F00E4">
                      <wp:simplePos x="0" y="0"/>
                      <wp:positionH relativeFrom="column">
                        <wp:posOffset>2217779</wp:posOffset>
                      </wp:positionH>
                      <wp:positionV relativeFrom="paragraph">
                        <wp:posOffset>2410460</wp:posOffset>
                      </wp:positionV>
                      <wp:extent cx="357809" cy="151075"/>
                      <wp:effectExtent l="0" t="0" r="23495" b="20955"/>
                      <wp:wrapNone/>
                      <wp:docPr id="4" name="Oval 4"/>
                      <wp:cNvGraphicFramePr/>
                      <a:graphic xmlns:a="http://schemas.openxmlformats.org/drawingml/2006/main">
                        <a:graphicData uri="http://schemas.microsoft.com/office/word/2010/wordprocessingShape">
                          <wps:wsp>
                            <wps:cNvSpPr/>
                            <wps:spPr>
                              <a:xfrm>
                                <a:off x="0" y="0"/>
                                <a:ext cx="357809" cy="151075"/>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05902C98" id="Oval 4" o:spid="_x0000_s1026" style="position:absolute;margin-left:174.65pt;margin-top:189.8pt;width:28.15pt;height:11.9pt;z-index:25146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" filled="f" strokecolor="#00b050" strokeweight="1pt">
                      <v:stroke joinstyle="miter"/>
                    </v:oval>
                  </w:pict>
                </mc:Fallback>
              </mc:AlternateContent>
            </w:r>
            <w:r>
              <w:rPr>
                <w:noProof/>
                <w:sz w:val="20"/>
                <w:szCs w:val="20"/>
                <w:lang w:eastAsia="en-GB"/>
              </w:rPr>
              <mc:AlternateContent>
                <mc:Choice Requires="wps">
                  <w:drawing>
                    <wp:anchor distT="0" distB="0" distL="114300" distR="114300" simplePos="0" relativeHeight="251460608" behindDoc="0" locked="0" layoutInCell="1" allowOverlap="1" wp14:anchorId="437EADF3" wp14:editId="3663F08B">
                      <wp:simplePos x="0" y="0"/>
                      <wp:positionH relativeFrom="column">
                        <wp:posOffset>2902530</wp:posOffset>
                      </wp:positionH>
                      <wp:positionV relativeFrom="paragraph">
                        <wp:posOffset>2418356</wp:posOffset>
                      </wp:positionV>
                      <wp:extent cx="357809" cy="151075"/>
                      <wp:effectExtent l="0" t="0" r="23495" b="20955"/>
                      <wp:wrapNone/>
                      <wp:docPr id="3" name="Oval 3"/>
                      <wp:cNvGraphicFramePr/>
                      <a:graphic xmlns:a="http://schemas.openxmlformats.org/drawingml/2006/main">
                        <a:graphicData uri="http://schemas.microsoft.com/office/word/2010/wordprocessingShape">
                          <wps:wsp>
                            <wps:cNvSpPr/>
                            <wps:spPr>
                              <a:xfrm>
                                <a:off x="0" y="0"/>
                                <a:ext cx="357809" cy="151075"/>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0DF15A57" id="Oval 3" o:spid="_x0000_s1026" style="position:absolute;margin-left:228.55pt;margin-top:190.4pt;width:28.15pt;height:11.9pt;z-index:25146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" filled="f" strokecolor="#5b9bd5 [3204]" strokeweight="1pt">
                      <v:stroke joinstyle="miter"/>
                    </v:oval>
                  </w:pict>
                </mc:Fallback>
              </mc:AlternateContent>
            </w:r>
            <w:r>
              <w:rPr>
                <w:noProof/>
                <w:sz w:val="20"/>
                <w:szCs w:val="20"/>
                <w:lang w:eastAsia="en-GB"/>
              </w:rPr>
              <mc:AlternateContent>
                <mc:Choice Requires="wps">
                  <w:drawing>
                    <wp:anchor distT="0" distB="0" distL="114300" distR="114300" simplePos="0" relativeHeight="251481088" behindDoc="0" locked="0" layoutInCell="1" allowOverlap="1" wp14:anchorId="2F802D8A" wp14:editId="227BC239">
                      <wp:simplePos x="0" y="0"/>
                      <wp:positionH relativeFrom="column">
                        <wp:posOffset>2210435</wp:posOffset>
                      </wp:positionH>
                      <wp:positionV relativeFrom="paragraph">
                        <wp:posOffset>2559878</wp:posOffset>
                      </wp:positionV>
                      <wp:extent cx="357809" cy="151075"/>
                      <wp:effectExtent l="0" t="0" r="23495" b="20955"/>
                      <wp:wrapNone/>
                      <wp:docPr id="5" name="Oval 5"/>
                      <wp:cNvGraphicFramePr/>
                      <a:graphic xmlns:a="http://schemas.openxmlformats.org/drawingml/2006/main">
                        <a:graphicData uri="http://schemas.microsoft.com/office/word/2010/wordprocessingShape">
                          <wps:wsp>
                            <wps:cNvSpPr/>
                            <wps:spPr>
                              <a:xfrm>
                                <a:off x="0" y="0"/>
                                <a:ext cx="357809" cy="151075"/>
                              </a:xfrm>
                              <a:prstGeom prst="ellips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7B476104" id="Oval 5" o:spid="_x0000_s1026" style="position:absolute;margin-left:174.05pt;margin-top:201.55pt;width:28.15pt;height:11.9pt;z-index:25148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" filled="f" strokecolor="#00b050" strokeweight="1pt">
                      <v:stroke joinstyle="miter"/>
                    </v:oval>
                  </w:pict>
                </mc:Fallback>
              </mc:AlternateContent>
            </w:r>
            <w:r>
              <w:rPr>
                <w:noProof/>
                <w:sz w:val="20"/>
                <w:szCs w:val="20"/>
                <w:lang w:eastAsia="en-GB"/>
              </w:rPr>
              <mc:AlternateContent>
                <mc:Choice Requires="wps">
                  <w:drawing>
                    <wp:anchor distT="0" distB="0" distL="114300" distR="114300" simplePos="0" relativeHeight="251452416" behindDoc="0" locked="0" layoutInCell="1" allowOverlap="1" wp14:anchorId="28E151EE" wp14:editId="6F000EF1">
                      <wp:simplePos x="0" y="0"/>
                      <wp:positionH relativeFrom="column">
                        <wp:posOffset>2909846</wp:posOffset>
                      </wp:positionH>
                      <wp:positionV relativeFrom="paragraph">
                        <wp:posOffset>2568575</wp:posOffset>
                      </wp:positionV>
                      <wp:extent cx="357809" cy="151075"/>
                      <wp:effectExtent l="0" t="0" r="23495" b="20955"/>
                      <wp:wrapNone/>
                      <wp:docPr id="2" name="Oval 2"/>
                      <wp:cNvGraphicFramePr/>
                      <a:graphic xmlns:a="http://schemas.openxmlformats.org/drawingml/2006/main">
                        <a:graphicData uri="http://schemas.microsoft.com/office/word/2010/wordprocessingShape">
                          <wps:wsp>
                            <wps:cNvSpPr/>
                            <wps:spPr>
                              <a:xfrm>
                                <a:off x="0" y="0"/>
                                <a:ext cx="357809" cy="151075"/>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2A9CA15D" id="Oval 2" o:spid="_x0000_s1026" style="position:absolute;margin-left:229.1pt;margin-top:202.25pt;width:28.15pt;height:11.9pt;z-index:25145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" filled="f" strokecolor="#5b9bd5 [3204]" strokeweight="1pt">
                      <v:stroke joinstyle="miter"/>
                    </v:oval>
                  </w:pict>
                </mc:Fallback>
              </mc:AlternateContent>
            </w:r>
            <w:r>
              <w:rPr>
                <w:noProof/>
                <w:lang w:eastAsia="en-GB"/>
              </w:rPr>
              <w:drawing>
                <wp:anchor distT="0" distB="0" distL="114300" distR="114300" simplePos="0" relativeHeight="251433984" behindDoc="0" locked="0" layoutInCell="1" allowOverlap="1" wp14:anchorId="0150492E" wp14:editId="06D1BFD3">
                  <wp:simplePos x="0" y="0"/>
                  <wp:positionH relativeFrom="column">
                    <wp:posOffset>-22556</wp:posOffset>
                  </wp:positionH>
                  <wp:positionV relativeFrom="paragraph">
                    <wp:posOffset>-15627</wp:posOffset>
                  </wp:positionV>
                  <wp:extent cx="6071235" cy="35433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134" t="18467" r="19778" b="11864"/>
                          <a:stretch/>
                        </pic:blipFill>
                        <pic:spPr bwMode="auto">
                          <a:xfrm>
                            <a:off x="0" y="0"/>
                            <a:ext cx="6071235" cy="354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34" w:type="dxa"/>
            <w:shd w:val="clear" w:color="auto" w:fill="auto"/>
          </w:tcPr>
          <w:p w14:paraId="337F3CEE" w14:textId="65149615" w:rsidR="00CE0C4A" w:rsidRDefault="00CE0C4A" w:rsidP="00CE0C4A">
            <w:pPr>
              <w:pStyle w:val="Default"/>
              <w:rPr>
                <w:b/>
                <w:color w:val="0070C0"/>
                <w:sz w:val="20"/>
                <w:szCs w:val="20"/>
              </w:rPr>
            </w:pPr>
          </w:p>
        </w:tc>
      </w:tr>
      <w:tr w:rsidR="0083380F" w:rsidRPr="004D387E" w14:paraId="608A520B" w14:textId="77777777" w:rsidTr="001F6D22">
        <w:trPr>
          <w:trHeight w:hRule="exact" w:val="1871"/>
        </w:trPr>
        <w:tc>
          <w:tcPr>
            <w:tcW w:w="2093" w:type="dxa"/>
            <w:shd w:val="clear" w:color="auto" w:fill="auto"/>
            <w:tcMar>
              <w:top w:w="57" w:type="dxa"/>
              <w:bottom w:w="57" w:type="dxa"/>
            </w:tcMar>
          </w:tcPr>
          <w:p w14:paraId="52F2F8BB" w14:textId="29338EFF" w:rsidR="0083380F" w:rsidRPr="001F6D22" w:rsidRDefault="0083380F" w:rsidP="004D387E">
            <w:pPr>
              <w:spacing w:after="0" w:line="288" w:lineRule="auto"/>
              <w:rPr>
                <w:rFonts w:ascii="Arial" w:eastAsia="Times New Roman" w:hAnsi="Arial" w:cs="Arial"/>
                <w:color w:val="0D0D0D"/>
                <w:sz w:val="18"/>
                <w:szCs w:val="24"/>
                <w:lang w:eastAsia="en-GB"/>
              </w:rPr>
            </w:pPr>
            <w:r w:rsidRPr="001F6D22">
              <w:rPr>
                <w:sz w:val="18"/>
                <w:szCs w:val="20"/>
              </w:rPr>
              <w:t>School Uniform</w:t>
            </w:r>
          </w:p>
        </w:tc>
        <w:tc>
          <w:tcPr>
            <w:tcW w:w="2580" w:type="dxa"/>
            <w:shd w:val="clear" w:color="auto" w:fill="auto"/>
            <w:tcMar>
              <w:top w:w="57" w:type="dxa"/>
              <w:bottom w:w="57" w:type="dxa"/>
            </w:tcMar>
          </w:tcPr>
          <w:p w14:paraId="0195A769" w14:textId="77777777" w:rsidR="0083380F" w:rsidRPr="001F6D22" w:rsidRDefault="0083380F" w:rsidP="0083380F">
            <w:pPr>
              <w:pStyle w:val="Default"/>
              <w:rPr>
                <w:rFonts w:asciiTheme="minorHAnsi" w:hAnsiTheme="minorHAnsi"/>
                <w:sz w:val="18"/>
                <w:szCs w:val="20"/>
              </w:rPr>
            </w:pPr>
            <w:r w:rsidRPr="001F6D22">
              <w:rPr>
                <w:rFonts w:asciiTheme="minorHAnsi" w:hAnsiTheme="minorHAnsi"/>
                <w:sz w:val="18"/>
                <w:szCs w:val="20"/>
              </w:rPr>
              <w:t xml:space="preserve">PPG to be used to fund items of school uniform to allow students equal access to lessons and extra-curricular activity. </w:t>
            </w:r>
          </w:p>
          <w:p w14:paraId="4E3D003D"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c>
          <w:tcPr>
            <w:tcW w:w="4224" w:type="dxa"/>
            <w:shd w:val="clear" w:color="auto" w:fill="auto"/>
            <w:tcMar>
              <w:top w:w="57" w:type="dxa"/>
              <w:bottom w:w="57" w:type="dxa"/>
            </w:tcMar>
          </w:tcPr>
          <w:p w14:paraId="1092162C" w14:textId="7782E7F4" w:rsidR="0083380F" w:rsidRPr="001F6D22" w:rsidRDefault="00181D43" w:rsidP="0011074F">
            <w:pPr>
              <w:pStyle w:val="ListParagraph"/>
              <w:numPr>
                <w:ilvl w:val="0"/>
                <w:numId w:val="13"/>
              </w:numPr>
              <w:spacing w:after="0" w:line="240" w:lineRule="auto"/>
              <w:ind w:left="176" w:hanging="218"/>
              <w:rPr>
                <w:sz w:val="18"/>
                <w:szCs w:val="20"/>
              </w:rPr>
            </w:pPr>
            <w:r w:rsidRPr="001F6D22">
              <w:rPr>
                <w:sz w:val="18"/>
                <w:szCs w:val="20"/>
              </w:rPr>
              <w:t>S</w:t>
            </w:r>
            <w:r w:rsidR="0083380F" w:rsidRPr="001F6D22">
              <w:rPr>
                <w:sz w:val="18"/>
                <w:szCs w:val="20"/>
              </w:rPr>
              <w:t>tudents have accessed this fund, allowing them access to lessons.</w:t>
            </w:r>
          </w:p>
          <w:p w14:paraId="4F696016" w14:textId="77777777" w:rsidR="0083380F" w:rsidRPr="001F6D22" w:rsidRDefault="0083380F" w:rsidP="0011074F">
            <w:pPr>
              <w:pStyle w:val="ListParagraph"/>
              <w:numPr>
                <w:ilvl w:val="0"/>
                <w:numId w:val="10"/>
              </w:numPr>
              <w:spacing w:after="0" w:line="240" w:lineRule="auto"/>
              <w:ind w:left="142" w:hanging="142"/>
              <w:rPr>
                <w:sz w:val="18"/>
                <w:szCs w:val="20"/>
              </w:rPr>
            </w:pPr>
            <w:r w:rsidRPr="001F6D22">
              <w:rPr>
                <w:sz w:val="18"/>
                <w:szCs w:val="20"/>
              </w:rPr>
              <w:t>C2 Equipment have decreased for the relevant students</w:t>
            </w:r>
          </w:p>
          <w:p w14:paraId="153F09FE"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c>
          <w:tcPr>
            <w:tcW w:w="5528" w:type="dxa"/>
            <w:shd w:val="clear" w:color="auto" w:fill="auto"/>
            <w:tcMar>
              <w:top w:w="57" w:type="dxa"/>
              <w:bottom w:w="57" w:type="dxa"/>
            </w:tcMar>
          </w:tcPr>
          <w:p w14:paraId="38CABA53" w14:textId="77777777" w:rsidR="0083380F" w:rsidRPr="001F6D22" w:rsidRDefault="0083380F" w:rsidP="0011074F">
            <w:pPr>
              <w:pStyle w:val="ListParagraph"/>
              <w:numPr>
                <w:ilvl w:val="0"/>
                <w:numId w:val="10"/>
              </w:numPr>
              <w:spacing w:after="0" w:line="240" w:lineRule="auto"/>
              <w:rPr>
                <w:sz w:val="18"/>
                <w:szCs w:val="20"/>
              </w:rPr>
            </w:pPr>
            <w:r w:rsidRPr="001F6D22">
              <w:rPr>
                <w:sz w:val="18"/>
                <w:szCs w:val="20"/>
              </w:rPr>
              <w:t>Some difficulties with some parents purchasing incorrect uniform (mainly shoes). Continued clarity of expectations needed for 2018-19. Year assemblies, parental information on what is acceptable and what is not</w:t>
            </w:r>
          </w:p>
          <w:p w14:paraId="545AC42A" w14:textId="77777777" w:rsidR="0083380F" w:rsidRPr="001F6D22" w:rsidRDefault="0083380F" w:rsidP="0011074F">
            <w:pPr>
              <w:pStyle w:val="ListParagraph"/>
              <w:numPr>
                <w:ilvl w:val="0"/>
                <w:numId w:val="10"/>
              </w:numPr>
              <w:spacing w:after="0" w:line="240" w:lineRule="auto"/>
              <w:rPr>
                <w:sz w:val="18"/>
                <w:szCs w:val="20"/>
              </w:rPr>
            </w:pPr>
            <w:r w:rsidRPr="001F6D22">
              <w:rPr>
                <w:sz w:val="18"/>
                <w:szCs w:val="20"/>
              </w:rPr>
              <w:t>Staff are clear on protocol and it is being used more than ever</w:t>
            </w:r>
          </w:p>
          <w:p w14:paraId="2E6F02FB" w14:textId="39245A12" w:rsidR="0083380F" w:rsidRPr="001F6D22" w:rsidRDefault="0083380F" w:rsidP="001F6D22">
            <w:pPr>
              <w:pStyle w:val="ListParagraph"/>
              <w:numPr>
                <w:ilvl w:val="0"/>
                <w:numId w:val="10"/>
              </w:numPr>
              <w:spacing w:after="0" w:line="288" w:lineRule="auto"/>
              <w:rPr>
                <w:rFonts w:ascii="Arial" w:eastAsia="Times New Roman" w:hAnsi="Arial" w:cs="Arial"/>
                <w:color w:val="0D0D0D"/>
                <w:sz w:val="18"/>
                <w:szCs w:val="24"/>
                <w:lang w:eastAsia="en-GB"/>
              </w:rPr>
            </w:pPr>
            <w:r w:rsidRPr="001F6D22">
              <w:rPr>
                <w:sz w:val="18"/>
                <w:szCs w:val="20"/>
              </w:rPr>
              <w:t>Parents being informed at the beginning of the year helped. Repeat letter/newsletter in 2018-19</w:t>
            </w:r>
          </w:p>
        </w:tc>
        <w:tc>
          <w:tcPr>
            <w:tcW w:w="1134" w:type="dxa"/>
            <w:shd w:val="clear" w:color="auto" w:fill="auto"/>
          </w:tcPr>
          <w:p w14:paraId="5CD49515" w14:textId="77777777" w:rsidR="00DC7277" w:rsidRPr="00A1383A" w:rsidRDefault="00DC7277" w:rsidP="00DC7277">
            <w:pPr>
              <w:spacing w:after="0" w:line="240" w:lineRule="auto"/>
              <w:rPr>
                <w:sz w:val="18"/>
                <w:szCs w:val="20"/>
              </w:rPr>
            </w:pPr>
            <w:r w:rsidRPr="00A1383A">
              <w:rPr>
                <w:sz w:val="18"/>
                <w:szCs w:val="20"/>
              </w:rPr>
              <w:t>Uniform &amp; Equipment £1142</w:t>
            </w:r>
          </w:p>
          <w:p w14:paraId="73D22961"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r>
      <w:tr w:rsidR="0083380F" w:rsidRPr="004D387E" w14:paraId="365B13B7" w14:textId="77777777" w:rsidTr="00A24864">
        <w:trPr>
          <w:trHeight w:hRule="exact" w:val="2484"/>
        </w:trPr>
        <w:tc>
          <w:tcPr>
            <w:tcW w:w="2093" w:type="dxa"/>
            <w:shd w:val="clear" w:color="auto" w:fill="auto"/>
            <w:tcMar>
              <w:top w:w="57" w:type="dxa"/>
              <w:bottom w:w="57" w:type="dxa"/>
            </w:tcMar>
          </w:tcPr>
          <w:p w14:paraId="481026D1" w14:textId="06A8420B" w:rsidR="0083380F" w:rsidRPr="001F6D22" w:rsidRDefault="0083380F" w:rsidP="004D387E">
            <w:pPr>
              <w:spacing w:after="0" w:line="288" w:lineRule="auto"/>
              <w:rPr>
                <w:rFonts w:ascii="Arial" w:eastAsia="Times New Roman" w:hAnsi="Arial" w:cs="Arial"/>
                <w:color w:val="0D0D0D"/>
                <w:sz w:val="18"/>
                <w:szCs w:val="24"/>
                <w:lang w:eastAsia="en-GB"/>
              </w:rPr>
            </w:pPr>
            <w:r w:rsidRPr="001F6D22">
              <w:rPr>
                <w:sz w:val="18"/>
                <w:szCs w:val="20"/>
              </w:rPr>
              <w:lastRenderedPageBreak/>
              <w:t>School Counsellor</w:t>
            </w:r>
          </w:p>
        </w:tc>
        <w:tc>
          <w:tcPr>
            <w:tcW w:w="2580" w:type="dxa"/>
            <w:shd w:val="clear" w:color="auto" w:fill="auto"/>
            <w:tcMar>
              <w:top w:w="57" w:type="dxa"/>
              <w:bottom w:w="57" w:type="dxa"/>
            </w:tcMar>
          </w:tcPr>
          <w:p w14:paraId="4AD4985F" w14:textId="77777777" w:rsidR="00AD25E7" w:rsidRPr="001F6D22" w:rsidRDefault="00AD25E7" w:rsidP="00AD25E7">
            <w:pPr>
              <w:pStyle w:val="Default"/>
              <w:rPr>
                <w:rFonts w:asciiTheme="minorHAnsi" w:hAnsiTheme="minorHAnsi"/>
                <w:sz w:val="18"/>
                <w:szCs w:val="20"/>
              </w:rPr>
            </w:pPr>
            <w:r w:rsidRPr="001F6D22">
              <w:rPr>
                <w:rFonts w:asciiTheme="minorHAnsi" w:hAnsiTheme="minorHAnsi"/>
                <w:sz w:val="18"/>
                <w:szCs w:val="20"/>
              </w:rPr>
              <w:t xml:space="preserve">Employment of a School counsellor to support all pupils with a specific emotional and/or social need, but with a particular focus on pupil premium students. 1-2-1 and small group sessions to be made available in school hours and extra-curricular to boost confidence, self-esteem and to learn how to manage stress.  </w:t>
            </w:r>
          </w:p>
          <w:p w14:paraId="2EADF9C4"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c>
          <w:tcPr>
            <w:tcW w:w="4224" w:type="dxa"/>
            <w:shd w:val="clear" w:color="auto" w:fill="auto"/>
            <w:tcMar>
              <w:top w:w="57" w:type="dxa"/>
              <w:bottom w:w="57" w:type="dxa"/>
            </w:tcMar>
          </w:tcPr>
          <w:p w14:paraId="758B88EF" w14:textId="77777777" w:rsidR="0083380F" w:rsidRPr="001F6D22" w:rsidRDefault="0083380F" w:rsidP="00A24864">
            <w:pPr>
              <w:pStyle w:val="ListParagraph"/>
              <w:numPr>
                <w:ilvl w:val="0"/>
                <w:numId w:val="9"/>
              </w:numPr>
              <w:spacing w:after="0" w:line="240" w:lineRule="auto"/>
              <w:ind w:left="317"/>
              <w:rPr>
                <w:sz w:val="18"/>
                <w:szCs w:val="20"/>
              </w:rPr>
            </w:pPr>
            <w:r w:rsidRPr="001F6D22">
              <w:rPr>
                <w:sz w:val="18"/>
                <w:szCs w:val="20"/>
              </w:rPr>
              <w:t>50% of the counsellor’s meetings are with D students. This is supporting them to attend, engage and achieve at school</w:t>
            </w:r>
          </w:p>
          <w:p w14:paraId="6353A5E0"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c>
          <w:tcPr>
            <w:tcW w:w="5528" w:type="dxa"/>
            <w:shd w:val="clear" w:color="auto" w:fill="auto"/>
            <w:tcMar>
              <w:top w:w="57" w:type="dxa"/>
              <w:bottom w:w="57" w:type="dxa"/>
            </w:tcMar>
          </w:tcPr>
          <w:p w14:paraId="296100DA" w14:textId="77777777" w:rsidR="00AD25E7" w:rsidRPr="001F6D22" w:rsidRDefault="00AD25E7" w:rsidP="0011074F">
            <w:pPr>
              <w:pStyle w:val="ListParagraph"/>
              <w:numPr>
                <w:ilvl w:val="0"/>
                <w:numId w:val="6"/>
              </w:numPr>
              <w:spacing w:after="0" w:line="240" w:lineRule="auto"/>
              <w:rPr>
                <w:sz w:val="18"/>
                <w:szCs w:val="20"/>
              </w:rPr>
            </w:pPr>
            <w:r w:rsidRPr="001F6D22">
              <w:rPr>
                <w:sz w:val="18"/>
                <w:szCs w:val="20"/>
              </w:rPr>
              <w:t>Counselling sessions effective for most students attending. Combined with The Bridge support some students now achieving</w:t>
            </w:r>
          </w:p>
          <w:p w14:paraId="096A6ABD" w14:textId="77777777" w:rsidR="00AD25E7" w:rsidRPr="001F6D22" w:rsidRDefault="00AD25E7" w:rsidP="0011074F">
            <w:pPr>
              <w:pStyle w:val="ListParagraph"/>
              <w:numPr>
                <w:ilvl w:val="0"/>
                <w:numId w:val="6"/>
              </w:numPr>
              <w:spacing w:after="0" w:line="240" w:lineRule="auto"/>
              <w:rPr>
                <w:sz w:val="18"/>
                <w:szCs w:val="20"/>
              </w:rPr>
            </w:pPr>
            <w:r w:rsidRPr="001F6D22">
              <w:rPr>
                <w:sz w:val="18"/>
                <w:szCs w:val="20"/>
              </w:rPr>
              <w:t>Referral system now clear via YM and AHT</w:t>
            </w:r>
          </w:p>
          <w:p w14:paraId="38C7F387" w14:textId="2AA2E0DF" w:rsidR="00AD25E7" w:rsidRPr="001F6D22" w:rsidRDefault="00AD25E7" w:rsidP="0011074F">
            <w:pPr>
              <w:pStyle w:val="ListParagraph"/>
              <w:numPr>
                <w:ilvl w:val="0"/>
                <w:numId w:val="6"/>
              </w:numPr>
              <w:spacing w:after="0" w:line="288" w:lineRule="auto"/>
              <w:rPr>
                <w:rFonts w:eastAsia="Times New Roman" w:cs="Arial"/>
                <w:color w:val="0D0D0D"/>
                <w:sz w:val="18"/>
                <w:szCs w:val="20"/>
                <w:lang w:eastAsia="en-GB"/>
              </w:rPr>
            </w:pPr>
            <w:r w:rsidRPr="001F6D22">
              <w:rPr>
                <w:rFonts w:eastAsia="Times New Roman" w:cs="Arial"/>
                <w:color w:val="0D0D0D"/>
                <w:sz w:val="18"/>
                <w:szCs w:val="20"/>
                <w:lang w:eastAsia="en-GB"/>
              </w:rPr>
              <w:t>More students needing support than   counsellor can accommodate</w:t>
            </w:r>
          </w:p>
          <w:p w14:paraId="1B0F5BC4" w14:textId="459999FC" w:rsidR="0083380F" w:rsidRPr="001F6D22" w:rsidRDefault="00AD25E7" w:rsidP="0011074F">
            <w:pPr>
              <w:pStyle w:val="ListParagraph"/>
              <w:numPr>
                <w:ilvl w:val="0"/>
                <w:numId w:val="6"/>
              </w:numPr>
              <w:spacing w:after="0" w:line="288" w:lineRule="auto"/>
              <w:rPr>
                <w:rFonts w:ascii="Arial" w:eastAsia="Times New Roman" w:hAnsi="Arial" w:cs="Arial"/>
                <w:color w:val="0D0D0D"/>
                <w:sz w:val="18"/>
                <w:szCs w:val="24"/>
                <w:lang w:eastAsia="en-GB"/>
              </w:rPr>
            </w:pPr>
            <w:r w:rsidRPr="001F6D22">
              <w:rPr>
                <w:rFonts w:eastAsia="Times New Roman" w:cs="Arial"/>
                <w:color w:val="0D0D0D"/>
                <w:sz w:val="18"/>
                <w:szCs w:val="20"/>
                <w:lang w:eastAsia="en-GB"/>
              </w:rPr>
              <w:t>Improve capacity of counsellors in school</w:t>
            </w:r>
          </w:p>
        </w:tc>
        <w:tc>
          <w:tcPr>
            <w:tcW w:w="1134" w:type="dxa"/>
            <w:shd w:val="clear" w:color="auto" w:fill="auto"/>
          </w:tcPr>
          <w:p w14:paraId="5B00CDDA" w14:textId="77777777" w:rsidR="00DC7277" w:rsidRPr="00A1383A" w:rsidRDefault="00DC7277" w:rsidP="00DC7277">
            <w:pPr>
              <w:spacing w:after="0" w:line="240" w:lineRule="auto"/>
              <w:rPr>
                <w:sz w:val="18"/>
                <w:szCs w:val="20"/>
              </w:rPr>
            </w:pPr>
            <w:r w:rsidRPr="00A1383A">
              <w:rPr>
                <w:sz w:val="18"/>
                <w:szCs w:val="20"/>
              </w:rPr>
              <w:t>School Counsellor £9000</w:t>
            </w:r>
          </w:p>
          <w:p w14:paraId="37403C6E"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r>
      <w:tr w:rsidR="0083380F" w:rsidRPr="004D387E" w14:paraId="376C9029" w14:textId="77777777" w:rsidTr="00023DFA">
        <w:trPr>
          <w:trHeight w:hRule="exact" w:val="6236"/>
        </w:trPr>
        <w:tc>
          <w:tcPr>
            <w:tcW w:w="2093" w:type="dxa"/>
            <w:shd w:val="clear" w:color="auto" w:fill="auto"/>
            <w:tcMar>
              <w:top w:w="57" w:type="dxa"/>
              <w:bottom w:w="57" w:type="dxa"/>
            </w:tcMar>
          </w:tcPr>
          <w:p w14:paraId="48A5957D" w14:textId="746C5674" w:rsidR="0083380F" w:rsidRPr="001F6D22" w:rsidRDefault="00AD25E7" w:rsidP="004D387E">
            <w:pPr>
              <w:spacing w:after="0" w:line="288" w:lineRule="auto"/>
              <w:rPr>
                <w:rFonts w:ascii="Arial" w:eastAsia="Times New Roman" w:hAnsi="Arial" w:cs="Arial"/>
                <w:color w:val="0D0D0D"/>
                <w:sz w:val="18"/>
                <w:szCs w:val="24"/>
                <w:lang w:eastAsia="en-GB"/>
              </w:rPr>
            </w:pPr>
            <w:r w:rsidRPr="001F6D22">
              <w:rPr>
                <w:sz w:val="18"/>
                <w:szCs w:val="20"/>
              </w:rPr>
              <w:t>Year Managers – Behaviour and involvement</w:t>
            </w:r>
          </w:p>
        </w:tc>
        <w:tc>
          <w:tcPr>
            <w:tcW w:w="2580" w:type="dxa"/>
            <w:shd w:val="clear" w:color="auto" w:fill="auto"/>
            <w:tcMar>
              <w:top w:w="57" w:type="dxa"/>
              <w:bottom w:w="57" w:type="dxa"/>
            </w:tcMar>
          </w:tcPr>
          <w:p w14:paraId="52EE42D4" w14:textId="77777777" w:rsidR="00023DFA" w:rsidRDefault="00AD25E7" w:rsidP="00AD25E7">
            <w:pPr>
              <w:pStyle w:val="Default"/>
              <w:rPr>
                <w:rFonts w:asciiTheme="minorHAnsi" w:hAnsiTheme="minorHAnsi"/>
                <w:sz w:val="18"/>
                <w:szCs w:val="20"/>
              </w:rPr>
            </w:pPr>
            <w:r w:rsidRPr="001F6D22">
              <w:rPr>
                <w:rFonts w:asciiTheme="minorHAnsi" w:hAnsiTheme="minorHAnsi"/>
                <w:sz w:val="18"/>
                <w:szCs w:val="20"/>
              </w:rPr>
              <w:t>Three Year Managers are employed, with part of their responsibilities to improve behaviour and engagement within their year group</w:t>
            </w:r>
            <w:r w:rsidR="00023DFA">
              <w:rPr>
                <w:rFonts w:asciiTheme="minorHAnsi" w:hAnsiTheme="minorHAnsi"/>
                <w:sz w:val="18"/>
                <w:szCs w:val="20"/>
              </w:rPr>
              <w:t xml:space="preserve">s. The students eligible for Pupil Premium funding </w:t>
            </w:r>
            <w:r w:rsidRPr="001F6D22">
              <w:rPr>
                <w:rFonts w:asciiTheme="minorHAnsi" w:hAnsiTheme="minorHAnsi"/>
                <w:sz w:val="18"/>
                <w:szCs w:val="20"/>
              </w:rPr>
              <w:t>are the “go to first” cohort within this work. Behaviour improvements and increased engagement are driven through positive promotion of clubs, weekly/termly rewards to positive achievement points, the RIGHT system, celebration assemblies, letters home, 1-2-1 discussions, parental meetings. Tracking of C2/3/4 behaviours and targeted support for students getting these sanctions is also employed. This year we will investigate methods of involving parents more in their child’s progress and we will put personalised plans in place to overcome any identified barriers with specific families.</w:t>
            </w:r>
          </w:p>
          <w:p w14:paraId="411915CA" w14:textId="1986B0FC" w:rsidR="00AD25E7" w:rsidRPr="001F6D22" w:rsidRDefault="00AD25E7" w:rsidP="00AD25E7">
            <w:pPr>
              <w:pStyle w:val="Default"/>
              <w:rPr>
                <w:rFonts w:asciiTheme="minorHAnsi" w:hAnsiTheme="minorHAnsi"/>
                <w:sz w:val="18"/>
                <w:szCs w:val="20"/>
              </w:rPr>
            </w:pPr>
            <w:r w:rsidRPr="001F6D22">
              <w:rPr>
                <w:rFonts w:asciiTheme="minorHAnsi" w:hAnsiTheme="minorHAnsi"/>
                <w:sz w:val="18"/>
                <w:szCs w:val="20"/>
              </w:rPr>
              <w:t xml:space="preserve"> </w:t>
            </w:r>
          </w:p>
          <w:p w14:paraId="1364BCFF"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c>
          <w:tcPr>
            <w:tcW w:w="4224" w:type="dxa"/>
            <w:shd w:val="clear" w:color="auto" w:fill="auto"/>
            <w:tcMar>
              <w:top w:w="57" w:type="dxa"/>
              <w:bottom w:w="57" w:type="dxa"/>
            </w:tcMar>
          </w:tcPr>
          <w:p w14:paraId="080A37E2" w14:textId="60F1380D" w:rsidR="009C3608" w:rsidRPr="001F6D22" w:rsidRDefault="009C3608" w:rsidP="0011074F">
            <w:pPr>
              <w:pStyle w:val="Default"/>
              <w:numPr>
                <w:ilvl w:val="0"/>
                <w:numId w:val="8"/>
              </w:numPr>
              <w:ind w:left="284" w:hanging="284"/>
              <w:rPr>
                <w:sz w:val="18"/>
                <w:szCs w:val="20"/>
              </w:rPr>
            </w:pPr>
            <w:r w:rsidRPr="001F6D22">
              <w:rPr>
                <w:sz w:val="18"/>
                <w:szCs w:val="20"/>
              </w:rPr>
              <w:t xml:space="preserve">Whist whole school FTE’s increased this year. There was no increase in the average number of PP students being excluded. </w:t>
            </w:r>
          </w:p>
          <w:p w14:paraId="741C014F" w14:textId="22B930B2" w:rsidR="009C3608" w:rsidRPr="001F6D22" w:rsidRDefault="009C3608" w:rsidP="009C3608">
            <w:pPr>
              <w:pStyle w:val="Default"/>
              <w:rPr>
                <w:sz w:val="18"/>
                <w:szCs w:val="20"/>
              </w:rPr>
            </w:pPr>
            <w:r w:rsidRPr="001F6D22">
              <w:rPr>
                <w:sz w:val="18"/>
                <w:szCs w:val="20"/>
              </w:rPr>
              <w:t xml:space="preserve">15/16 – 28% of all FTE’s were </w:t>
            </w:r>
            <w:r w:rsidR="00023DFA" w:rsidRPr="00A1383A">
              <w:rPr>
                <w:color w:val="auto"/>
                <w:sz w:val="18"/>
                <w:szCs w:val="20"/>
              </w:rPr>
              <w:t>Year Managers £42000 (part of 3 salaries</w:t>
            </w:r>
            <w:r w:rsidRPr="001F6D22">
              <w:rPr>
                <w:sz w:val="18"/>
                <w:szCs w:val="20"/>
              </w:rPr>
              <w:t xml:space="preserve"> students</w:t>
            </w:r>
          </w:p>
          <w:p w14:paraId="5C7465A7" w14:textId="1F38B482" w:rsidR="009C3608" w:rsidRPr="001F6D22" w:rsidRDefault="009C3608" w:rsidP="009C3608">
            <w:pPr>
              <w:pStyle w:val="Default"/>
              <w:rPr>
                <w:sz w:val="18"/>
                <w:szCs w:val="20"/>
              </w:rPr>
            </w:pPr>
            <w:r w:rsidRPr="001F6D22">
              <w:rPr>
                <w:sz w:val="18"/>
                <w:szCs w:val="20"/>
              </w:rPr>
              <w:t>16/17 – 27%</w:t>
            </w:r>
          </w:p>
          <w:p w14:paraId="5D71952C" w14:textId="2B340FCF" w:rsidR="009C3608" w:rsidRPr="001F6D22" w:rsidRDefault="009C3608" w:rsidP="009C3608">
            <w:pPr>
              <w:pStyle w:val="Default"/>
              <w:rPr>
                <w:sz w:val="18"/>
                <w:szCs w:val="20"/>
              </w:rPr>
            </w:pPr>
            <w:r w:rsidRPr="001F6D22">
              <w:rPr>
                <w:sz w:val="18"/>
                <w:szCs w:val="20"/>
              </w:rPr>
              <w:t>17/18 – 28%</w:t>
            </w:r>
          </w:p>
          <w:p w14:paraId="73E4B20F" w14:textId="655DCD9C" w:rsidR="009C3608" w:rsidRPr="001F6D22" w:rsidRDefault="009C3608" w:rsidP="0011074F">
            <w:pPr>
              <w:pStyle w:val="Default"/>
              <w:numPr>
                <w:ilvl w:val="0"/>
                <w:numId w:val="8"/>
              </w:numPr>
              <w:ind w:left="317"/>
              <w:rPr>
                <w:sz w:val="18"/>
                <w:szCs w:val="20"/>
              </w:rPr>
            </w:pPr>
            <w:r w:rsidRPr="001F6D22">
              <w:rPr>
                <w:sz w:val="18"/>
                <w:szCs w:val="20"/>
              </w:rPr>
              <w:t xml:space="preserve">The gap between </w:t>
            </w:r>
            <w:r w:rsidR="00023DFA" w:rsidRPr="00A1383A">
              <w:rPr>
                <w:color w:val="auto"/>
                <w:sz w:val="18"/>
                <w:szCs w:val="20"/>
              </w:rPr>
              <w:t>Year Managers £42000 (part of 3 salaries</w:t>
            </w:r>
            <w:r w:rsidR="00023DFA" w:rsidRPr="001F6D22">
              <w:rPr>
                <w:sz w:val="18"/>
                <w:szCs w:val="20"/>
              </w:rPr>
              <w:t xml:space="preserve"> </w:t>
            </w:r>
            <w:r w:rsidRPr="001F6D22">
              <w:rPr>
                <w:sz w:val="18"/>
                <w:szCs w:val="20"/>
              </w:rPr>
              <w:t>/N</w:t>
            </w:r>
            <w:r w:rsidR="00023DFA">
              <w:rPr>
                <w:sz w:val="18"/>
                <w:szCs w:val="20"/>
              </w:rPr>
              <w:t xml:space="preserve">one </w:t>
            </w:r>
            <w:r w:rsidR="00023DFA" w:rsidRPr="00A1383A">
              <w:rPr>
                <w:color w:val="auto"/>
                <w:sz w:val="18"/>
                <w:szCs w:val="20"/>
              </w:rPr>
              <w:t>Year Managers £42000 (part of 3 salaries</w:t>
            </w:r>
            <w:r w:rsidRPr="001F6D22">
              <w:rPr>
                <w:sz w:val="18"/>
                <w:szCs w:val="20"/>
              </w:rPr>
              <w:t xml:space="preserve">  in school C3 call outs have reduced by 27% and C4 incidents have reduced by 11%. </w:t>
            </w:r>
          </w:p>
          <w:p w14:paraId="237EBFAD" w14:textId="7333F9AC" w:rsidR="00AD25E7" w:rsidRPr="001F6D22" w:rsidRDefault="00AD25E7" w:rsidP="0011074F">
            <w:pPr>
              <w:pStyle w:val="ListParagraph"/>
              <w:numPr>
                <w:ilvl w:val="0"/>
                <w:numId w:val="8"/>
              </w:numPr>
              <w:spacing w:after="0" w:line="240" w:lineRule="auto"/>
              <w:ind w:left="284" w:hanging="284"/>
              <w:rPr>
                <w:sz w:val="18"/>
                <w:szCs w:val="20"/>
              </w:rPr>
            </w:pPr>
            <w:r w:rsidRPr="001F6D22">
              <w:rPr>
                <w:sz w:val="18"/>
                <w:szCs w:val="20"/>
              </w:rPr>
              <w:t xml:space="preserve">Parents evening attendance has </w:t>
            </w:r>
            <w:r w:rsidR="009C3608" w:rsidRPr="001F6D22">
              <w:rPr>
                <w:sz w:val="18"/>
                <w:szCs w:val="20"/>
              </w:rPr>
              <w:t>increased</w:t>
            </w:r>
            <w:r w:rsidRPr="001F6D22">
              <w:rPr>
                <w:sz w:val="18"/>
                <w:szCs w:val="20"/>
              </w:rPr>
              <w:t xml:space="preserve"> for </w:t>
            </w:r>
            <w:r w:rsidR="009C3608" w:rsidRPr="001F6D22">
              <w:rPr>
                <w:sz w:val="18"/>
                <w:szCs w:val="20"/>
              </w:rPr>
              <w:t>PP</w:t>
            </w:r>
            <w:r w:rsidRPr="001F6D22">
              <w:rPr>
                <w:sz w:val="18"/>
                <w:szCs w:val="20"/>
              </w:rPr>
              <w:t xml:space="preserve"> students</w:t>
            </w:r>
            <w:r w:rsidR="009C3608" w:rsidRPr="001F6D22">
              <w:rPr>
                <w:sz w:val="18"/>
                <w:szCs w:val="20"/>
              </w:rPr>
              <w:t xml:space="preserve"> in Year 10 &amp; 11</w:t>
            </w:r>
          </w:p>
          <w:p w14:paraId="0E722E22" w14:textId="77777777" w:rsidR="009C3608" w:rsidRPr="001F6D22" w:rsidRDefault="009C3608" w:rsidP="009C3608">
            <w:pPr>
              <w:spacing w:after="0" w:line="240" w:lineRule="auto"/>
              <w:rPr>
                <w:sz w:val="18"/>
                <w:szCs w:val="20"/>
              </w:rPr>
            </w:pPr>
          </w:p>
          <w:p w14:paraId="1AB33B49" w14:textId="77777777" w:rsidR="0083380F" w:rsidRPr="001F6D22" w:rsidRDefault="0083380F" w:rsidP="009C3608">
            <w:pPr>
              <w:pStyle w:val="Default"/>
              <w:ind w:left="284"/>
              <w:rPr>
                <w:rFonts w:ascii="Arial" w:eastAsia="Times New Roman" w:hAnsi="Arial" w:cs="Arial"/>
                <w:color w:val="0D0D0D"/>
                <w:sz w:val="18"/>
                <w:lang w:eastAsia="en-GB"/>
              </w:rPr>
            </w:pPr>
          </w:p>
        </w:tc>
        <w:tc>
          <w:tcPr>
            <w:tcW w:w="5528" w:type="dxa"/>
            <w:shd w:val="clear" w:color="auto" w:fill="auto"/>
            <w:tcMar>
              <w:top w:w="57" w:type="dxa"/>
              <w:bottom w:w="57" w:type="dxa"/>
            </w:tcMar>
          </w:tcPr>
          <w:p w14:paraId="7FE45F9C" w14:textId="77777777" w:rsidR="00AD25E7" w:rsidRPr="001F6D22" w:rsidRDefault="00AD25E7" w:rsidP="0011074F">
            <w:pPr>
              <w:pStyle w:val="ListParagraph"/>
              <w:numPr>
                <w:ilvl w:val="0"/>
                <w:numId w:val="6"/>
              </w:numPr>
              <w:spacing w:after="0" w:line="240" w:lineRule="auto"/>
              <w:rPr>
                <w:sz w:val="18"/>
                <w:szCs w:val="20"/>
              </w:rPr>
            </w:pPr>
            <w:r w:rsidRPr="001F6D22">
              <w:rPr>
                <w:sz w:val="18"/>
                <w:szCs w:val="20"/>
              </w:rPr>
              <w:t>Dashboard for tracking behaviours has supported work well</w:t>
            </w:r>
          </w:p>
          <w:p w14:paraId="7734D6C2" w14:textId="77777777" w:rsidR="00AD25E7" w:rsidRPr="001F6D22" w:rsidRDefault="00AD25E7" w:rsidP="0011074F">
            <w:pPr>
              <w:pStyle w:val="ListParagraph"/>
              <w:numPr>
                <w:ilvl w:val="0"/>
                <w:numId w:val="6"/>
              </w:numPr>
              <w:spacing w:after="0" w:line="240" w:lineRule="auto"/>
              <w:rPr>
                <w:sz w:val="18"/>
                <w:szCs w:val="20"/>
              </w:rPr>
            </w:pPr>
            <w:r w:rsidRPr="001F6D22">
              <w:rPr>
                <w:sz w:val="18"/>
                <w:szCs w:val="20"/>
              </w:rPr>
              <w:t>Behaviour reports now more systematically used</w:t>
            </w:r>
          </w:p>
          <w:p w14:paraId="411FD0AE" w14:textId="77777777" w:rsidR="00AD25E7" w:rsidRPr="001F6D22" w:rsidRDefault="00AD25E7" w:rsidP="0011074F">
            <w:pPr>
              <w:pStyle w:val="ListParagraph"/>
              <w:numPr>
                <w:ilvl w:val="0"/>
                <w:numId w:val="6"/>
              </w:numPr>
              <w:spacing w:after="0" w:line="240" w:lineRule="auto"/>
              <w:rPr>
                <w:sz w:val="18"/>
                <w:szCs w:val="20"/>
              </w:rPr>
            </w:pPr>
            <w:r w:rsidRPr="001F6D22">
              <w:rPr>
                <w:sz w:val="18"/>
                <w:szCs w:val="20"/>
              </w:rPr>
              <w:t>Consistency between three YM required. New briefing structure to be introduced</w:t>
            </w:r>
          </w:p>
          <w:p w14:paraId="7C9574F4" w14:textId="77777777" w:rsidR="00AD25E7" w:rsidRPr="001F6D22" w:rsidRDefault="00AD25E7" w:rsidP="0011074F">
            <w:pPr>
              <w:pStyle w:val="ListParagraph"/>
              <w:numPr>
                <w:ilvl w:val="0"/>
                <w:numId w:val="6"/>
              </w:numPr>
              <w:spacing w:after="0" w:line="240" w:lineRule="auto"/>
              <w:rPr>
                <w:sz w:val="18"/>
                <w:szCs w:val="20"/>
              </w:rPr>
            </w:pPr>
            <w:r w:rsidRPr="001F6D22">
              <w:rPr>
                <w:sz w:val="18"/>
                <w:szCs w:val="20"/>
              </w:rPr>
              <w:t xml:space="preserve">Termly reports did not work. Fortnightly inclusion briefings to be used to regularly track and evaluate behaviour interventions. </w:t>
            </w:r>
          </w:p>
          <w:p w14:paraId="0CB4BB5D" w14:textId="77777777" w:rsidR="00AD25E7" w:rsidRPr="001F6D22" w:rsidRDefault="00AD25E7" w:rsidP="0011074F">
            <w:pPr>
              <w:pStyle w:val="ListParagraph"/>
              <w:numPr>
                <w:ilvl w:val="0"/>
                <w:numId w:val="6"/>
              </w:numPr>
              <w:spacing w:after="0" w:line="240" w:lineRule="auto"/>
              <w:rPr>
                <w:sz w:val="18"/>
                <w:szCs w:val="20"/>
              </w:rPr>
            </w:pPr>
            <w:r w:rsidRPr="001F6D22">
              <w:rPr>
                <w:sz w:val="18"/>
                <w:szCs w:val="20"/>
              </w:rPr>
              <w:t>Extra-curricular attendance monitoring method works but there is a large time lag. Refinement needed in 2018-2019</w:t>
            </w:r>
          </w:p>
          <w:p w14:paraId="074F42D5" w14:textId="1CB0442A" w:rsidR="009C3608" w:rsidRPr="001F6D22" w:rsidRDefault="009C3608" w:rsidP="0011074F">
            <w:pPr>
              <w:pStyle w:val="ListParagraph"/>
              <w:numPr>
                <w:ilvl w:val="0"/>
                <w:numId w:val="6"/>
              </w:numPr>
              <w:spacing w:after="0" w:line="240" w:lineRule="auto"/>
              <w:rPr>
                <w:sz w:val="18"/>
                <w:szCs w:val="20"/>
              </w:rPr>
            </w:pPr>
            <w:r w:rsidRPr="001F6D22">
              <w:rPr>
                <w:sz w:val="18"/>
                <w:szCs w:val="20"/>
              </w:rPr>
              <w:t xml:space="preserve">Continue to work on reducing  the FTE’s of </w:t>
            </w:r>
            <w:r w:rsidR="00023DFA" w:rsidRPr="00A1383A">
              <w:rPr>
                <w:sz w:val="18"/>
                <w:szCs w:val="20"/>
              </w:rPr>
              <w:t>Year Managers £42000 (part of 3 salaries</w:t>
            </w:r>
            <w:r w:rsidRPr="001F6D22">
              <w:rPr>
                <w:sz w:val="18"/>
                <w:szCs w:val="20"/>
              </w:rPr>
              <w:t xml:space="preserve"> students</w:t>
            </w:r>
          </w:p>
          <w:p w14:paraId="68F61F48" w14:textId="708D49A1" w:rsidR="0083380F" w:rsidRPr="001F6D22" w:rsidRDefault="009C3608" w:rsidP="0011074F">
            <w:pPr>
              <w:pStyle w:val="Default"/>
              <w:numPr>
                <w:ilvl w:val="0"/>
                <w:numId w:val="6"/>
              </w:numPr>
              <w:rPr>
                <w:rFonts w:ascii="Arial" w:eastAsia="Times New Roman" w:hAnsi="Arial" w:cs="Arial"/>
                <w:color w:val="0D0D0D"/>
                <w:sz w:val="18"/>
                <w:lang w:eastAsia="en-GB"/>
              </w:rPr>
            </w:pPr>
            <w:r w:rsidRPr="001F6D22">
              <w:rPr>
                <w:sz w:val="18"/>
                <w:szCs w:val="20"/>
              </w:rPr>
              <w:t>Methods of increasing parental engagement at Parents evening need to be investigated.</w:t>
            </w:r>
          </w:p>
        </w:tc>
        <w:tc>
          <w:tcPr>
            <w:tcW w:w="1134" w:type="dxa"/>
            <w:shd w:val="clear" w:color="auto" w:fill="auto"/>
          </w:tcPr>
          <w:p w14:paraId="451AFD19" w14:textId="404C9398" w:rsidR="0083380F" w:rsidRPr="001F6D22" w:rsidRDefault="00023DFA" w:rsidP="004D387E">
            <w:pPr>
              <w:spacing w:after="0" w:line="288" w:lineRule="auto"/>
              <w:rPr>
                <w:rFonts w:ascii="Arial" w:eastAsia="Times New Roman" w:hAnsi="Arial" w:cs="Arial"/>
                <w:color w:val="0D0D0D"/>
                <w:sz w:val="18"/>
                <w:szCs w:val="24"/>
                <w:lang w:eastAsia="en-GB"/>
              </w:rPr>
            </w:pPr>
            <w:r w:rsidRPr="00A1383A">
              <w:rPr>
                <w:sz w:val="18"/>
                <w:szCs w:val="20"/>
              </w:rPr>
              <w:t>Year Managers £42000 (part of 3 salaries</w:t>
            </w:r>
          </w:p>
        </w:tc>
      </w:tr>
      <w:tr w:rsidR="0083380F" w:rsidRPr="004D387E" w14:paraId="27FE15A4" w14:textId="77777777" w:rsidTr="00A24864">
        <w:trPr>
          <w:trHeight w:hRule="exact" w:val="4043"/>
        </w:trPr>
        <w:tc>
          <w:tcPr>
            <w:tcW w:w="2093" w:type="dxa"/>
            <w:shd w:val="clear" w:color="auto" w:fill="auto"/>
            <w:tcMar>
              <w:top w:w="57" w:type="dxa"/>
              <w:bottom w:w="57" w:type="dxa"/>
            </w:tcMar>
          </w:tcPr>
          <w:p w14:paraId="5855BEB2" w14:textId="786C9207" w:rsidR="00AD25E7" w:rsidRPr="001F6D22" w:rsidRDefault="00AD25E7" w:rsidP="00AD25E7">
            <w:pPr>
              <w:rPr>
                <w:sz w:val="18"/>
                <w:szCs w:val="20"/>
              </w:rPr>
            </w:pPr>
            <w:r w:rsidRPr="001F6D22">
              <w:rPr>
                <w:sz w:val="18"/>
                <w:szCs w:val="20"/>
              </w:rPr>
              <w:lastRenderedPageBreak/>
              <w:t>Progress Leaders - Habits</w:t>
            </w:r>
          </w:p>
          <w:p w14:paraId="5AE333D5"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c>
          <w:tcPr>
            <w:tcW w:w="2580" w:type="dxa"/>
            <w:shd w:val="clear" w:color="auto" w:fill="auto"/>
            <w:tcMar>
              <w:top w:w="57" w:type="dxa"/>
              <w:bottom w:w="57" w:type="dxa"/>
            </w:tcMar>
          </w:tcPr>
          <w:p w14:paraId="40486C92" w14:textId="77777777" w:rsidR="00AD25E7" w:rsidRPr="001F6D22" w:rsidRDefault="00AD25E7" w:rsidP="00AD25E7">
            <w:pPr>
              <w:pStyle w:val="Default"/>
              <w:rPr>
                <w:rFonts w:asciiTheme="minorHAnsi" w:hAnsiTheme="minorHAnsi"/>
                <w:sz w:val="18"/>
                <w:szCs w:val="20"/>
              </w:rPr>
            </w:pPr>
            <w:r w:rsidRPr="001F6D22">
              <w:rPr>
                <w:rFonts w:asciiTheme="minorHAnsi" w:hAnsiTheme="minorHAnsi"/>
                <w:sz w:val="18"/>
                <w:szCs w:val="20"/>
              </w:rPr>
              <w:t>Progress Leaders understand that a major part of their role is ensuring the success of PP eligible students. They employ peer tutoring using an age gap of at least 2 years between the tutor and tutee, with the focus being habits (for example, organisation, DIRT work). This is done in intensive blocks to supplement the day-to-day work of tutors and class teachers. The PL’s provide training for tutors.</w:t>
            </w:r>
          </w:p>
          <w:p w14:paraId="357A0497" w14:textId="77777777" w:rsidR="00AD25E7" w:rsidRPr="001F6D22" w:rsidRDefault="00AD25E7" w:rsidP="00AD25E7">
            <w:pPr>
              <w:pStyle w:val="Default"/>
              <w:rPr>
                <w:rFonts w:asciiTheme="minorHAnsi" w:hAnsiTheme="minorHAnsi"/>
                <w:sz w:val="18"/>
                <w:szCs w:val="20"/>
              </w:rPr>
            </w:pPr>
            <w:r w:rsidRPr="001F6D22">
              <w:rPr>
                <w:rFonts w:asciiTheme="minorHAnsi" w:hAnsiTheme="minorHAnsi"/>
                <w:sz w:val="18"/>
                <w:szCs w:val="20"/>
              </w:rPr>
              <w:t xml:space="preserve">In addition PL’s involve parents at every opportunity in their child’s progress through phone calls, letters and meetings.  </w:t>
            </w:r>
          </w:p>
          <w:p w14:paraId="59486265"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c>
          <w:tcPr>
            <w:tcW w:w="4224" w:type="dxa"/>
            <w:shd w:val="clear" w:color="auto" w:fill="auto"/>
            <w:tcMar>
              <w:top w:w="57" w:type="dxa"/>
              <w:bottom w:w="57" w:type="dxa"/>
            </w:tcMar>
          </w:tcPr>
          <w:p w14:paraId="5592230B" w14:textId="2C30B05C" w:rsidR="00AD25E7" w:rsidRPr="001F6D22" w:rsidRDefault="00AD25E7" w:rsidP="0011074F">
            <w:pPr>
              <w:pStyle w:val="ListParagraph"/>
              <w:numPr>
                <w:ilvl w:val="0"/>
                <w:numId w:val="9"/>
              </w:numPr>
              <w:spacing w:after="0" w:line="240" w:lineRule="auto"/>
              <w:rPr>
                <w:i/>
                <w:sz w:val="18"/>
                <w:szCs w:val="20"/>
              </w:rPr>
            </w:pPr>
            <w:r w:rsidRPr="001F6D22">
              <w:rPr>
                <w:sz w:val="18"/>
                <w:szCs w:val="20"/>
              </w:rPr>
              <w:t xml:space="preserve">% of </w:t>
            </w:r>
            <w:r w:rsidR="00023DFA" w:rsidRPr="00A1383A">
              <w:rPr>
                <w:sz w:val="18"/>
                <w:szCs w:val="20"/>
              </w:rPr>
              <w:t>Year Managers £42000 (part of 3 salaries</w:t>
            </w:r>
            <w:r w:rsidRPr="001F6D22">
              <w:rPr>
                <w:sz w:val="18"/>
                <w:szCs w:val="20"/>
              </w:rPr>
              <w:t xml:space="preserve"> students forecast to be at or above expected target has improved over the year when all years are considered. It is 85% in Y7 but falls to only 42% in Y10. 42% were forecast to achieve targets in Y11, but only 29% did. Progress and forecasts need to be addressed</w:t>
            </w:r>
          </w:p>
          <w:p w14:paraId="6257449F" w14:textId="008E21D5" w:rsidR="00AD25E7" w:rsidRPr="001F6D22" w:rsidRDefault="00AD25E7" w:rsidP="0011074F">
            <w:pPr>
              <w:pStyle w:val="ListParagraph"/>
              <w:numPr>
                <w:ilvl w:val="0"/>
                <w:numId w:val="9"/>
              </w:numPr>
              <w:spacing w:after="0" w:line="240" w:lineRule="auto"/>
              <w:rPr>
                <w:sz w:val="18"/>
                <w:szCs w:val="20"/>
              </w:rPr>
            </w:pPr>
            <w:r w:rsidRPr="001F6D22">
              <w:rPr>
                <w:sz w:val="18"/>
                <w:szCs w:val="20"/>
              </w:rPr>
              <w:t xml:space="preserve">3R’s for </w:t>
            </w:r>
            <w:r w:rsidR="00023DFA" w:rsidRPr="00A1383A">
              <w:rPr>
                <w:sz w:val="18"/>
                <w:szCs w:val="20"/>
              </w:rPr>
              <w:t>Year Managers £42000 (part of 3 salaries</w:t>
            </w:r>
            <w:r w:rsidRPr="001F6D22">
              <w:rPr>
                <w:sz w:val="18"/>
                <w:szCs w:val="20"/>
              </w:rPr>
              <w:t xml:space="preserve"> students is above 2.5 in all year groups. There are significant differences in Y8-10 in 3R’s for D</w:t>
            </w:r>
            <w:r w:rsidR="00023DFA">
              <w:rPr>
                <w:sz w:val="18"/>
                <w:szCs w:val="20"/>
              </w:rPr>
              <w:t>isadvantaged and None Disadvantaged</w:t>
            </w:r>
            <w:r w:rsidRPr="001F6D22">
              <w:rPr>
                <w:sz w:val="18"/>
                <w:szCs w:val="20"/>
              </w:rPr>
              <w:t xml:space="preserve"> students, but overall there is no significant difference</w:t>
            </w:r>
          </w:p>
          <w:p w14:paraId="48F3ABBC"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c>
          <w:tcPr>
            <w:tcW w:w="5528" w:type="dxa"/>
            <w:shd w:val="clear" w:color="auto" w:fill="auto"/>
            <w:tcMar>
              <w:top w:w="57" w:type="dxa"/>
              <w:bottom w:w="57" w:type="dxa"/>
            </w:tcMar>
          </w:tcPr>
          <w:p w14:paraId="1F003F70" w14:textId="77777777" w:rsidR="00AD25E7" w:rsidRPr="001F6D22" w:rsidRDefault="00AD25E7" w:rsidP="0011074F">
            <w:pPr>
              <w:pStyle w:val="ListParagraph"/>
              <w:numPr>
                <w:ilvl w:val="0"/>
                <w:numId w:val="6"/>
              </w:numPr>
              <w:spacing w:after="0" w:line="240" w:lineRule="auto"/>
              <w:rPr>
                <w:sz w:val="18"/>
                <w:szCs w:val="20"/>
              </w:rPr>
            </w:pPr>
            <w:r w:rsidRPr="001F6D22">
              <w:rPr>
                <w:sz w:val="18"/>
                <w:szCs w:val="20"/>
              </w:rPr>
              <w:t>Re-structure means no PL for 2018/2019</w:t>
            </w:r>
          </w:p>
          <w:p w14:paraId="678E6AB3" w14:textId="77777777" w:rsidR="00AD25E7" w:rsidRPr="001F6D22" w:rsidRDefault="00AD25E7" w:rsidP="0011074F">
            <w:pPr>
              <w:pStyle w:val="ListParagraph"/>
              <w:numPr>
                <w:ilvl w:val="0"/>
                <w:numId w:val="6"/>
              </w:numPr>
              <w:spacing w:after="0" w:line="240" w:lineRule="auto"/>
              <w:rPr>
                <w:sz w:val="18"/>
                <w:szCs w:val="20"/>
              </w:rPr>
            </w:pPr>
            <w:r w:rsidRPr="001F6D22">
              <w:rPr>
                <w:sz w:val="18"/>
                <w:szCs w:val="20"/>
              </w:rPr>
              <w:t xml:space="preserve">Progress to be assessed at SLT level </w:t>
            </w:r>
          </w:p>
          <w:p w14:paraId="47102C7B" w14:textId="5DA04C03" w:rsidR="0083380F" w:rsidRPr="001F6D22" w:rsidRDefault="00AD25E7" w:rsidP="0011074F">
            <w:pPr>
              <w:pStyle w:val="ListParagraph"/>
              <w:numPr>
                <w:ilvl w:val="0"/>
                <w:numId w:val="6"/>
              </w:numPr>
              <w:spacing w:after="0" w:line="288" w:lineRule="auto"/>
              <w:rPr>
                <w:rFonts w:ascii="Arial" w:eastAsia="Times New Roman" w:hAnsi="Arial" w:cs="Arial"/>
                <w:color w:val="0D0D0D"/>
                <w:sz w:val="18"/>
                <w:szCs w:val="24"/>
                <w:lang w:eastAsia="en-GB"/>
              </w:rPr>
            </w:pPr>
            <w:r w:rsidRPr="001F6D22">
              <w:rPr>
                <w:sz w:val="18"/>
                <w:szCs w:val="20"/>
              </w:rPr>
              <w:t>Develop intervention pathways for different needs of students.</w:t>
            </w:r>
          </w:p>
        </w:tc>
        <w:tc>
          <w:tcPr>
            <w:tcW w:w="1134" w:type="dxa"/>
            <w:shd w:val="clear" w:color="auto" w:fill="auto"/>
          </w:tcPr>
          <w:p w14:paraId="4B9F4A85" w14:textId="77777777" w:rsidR="00DC7277" w:rsidRPr="00A1383A" w:rsidRDefault="00DC7277" w:rsidP="00DC7277">
            <w:pPr>
              <w:spacing w:after="0" w:line="240" w:lineRule="auto"/>
              <w:rPr>
                <w:sz w:val="18"/>
                <w:szCs w:val="20"/>
              </w:rPr>
            </w:pPr>
            <w:r w:rsidRPr="00A1383A">
              <w:rPr>
                <w:sz w:val="18"/>
                <w:szCs w:val="20"/>
              </w:rPr>
              <w:t>Progress Leaders £8000 (part of TLR’s)</w:t>
            </w:r>
          </w:p>
          <w:p w14:paraId="528734B6"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r>
      <w:tr w:rsidR="0083380F" w:rsidRPr="004D387E" w14:paraId="38429FA0" w14:textId="77777777" w:rsidTr="00A24864">
        <w:trPr>
          <w:trHeight w:hRule="exact" w:val="3066"/>
        </w:trPr>
        <w:tc>
          <w:tcPr>
            <w:tcW w:w="2093" w:type="dxa"/>
            <w:shd w:val="clear" w:color="auto" w:fill="auto"/>
            <w:tcMar>
              <w:top w:w="57" w:type="dxa"/>
              <w:bottom w:w="57" w:type="dxa"/>
            </w:tcMar>
          </w:tcPr>
          <w:p w14:paraId="59910127" w14:textId="35BDEE16" w:rsidR="0083380F" w:rsidRPr="001F6D22" w:rsidRDefault="00DD6506" w:rsidP="004D387E">
            <w:pPr>
              <w:spacing w:after="0" w:line="288" w:lineRule="auto"/>
              <w:rPr>
                <w:rFonts w:ascii="Arial" w:eastAsia="Times New Roman" w:hAnsi="Arial" w:cs="Arial"/>
                <w:color w:val="0D0D0D"/>
                <w:sz w:val="18"/>
                <w:szCs w:val="18"/>
                <w:lang w:eastAsia="en-GB"/>
              </w:rPr>
            </w:pPr>
            <w:r w:rsidRPr="001F6D22">
              <w:rPr>
                <w:sz w:val="18"/>
                <w:szCs w:val="18"/>
              </w:rPr>
              <w:t>Careers</w:t>
            </w:r>
          </w:p>
        </w:tc>
        <w:tc>
          <w:tcPr>
            <w:tcW w:w="2580" w:type="dxa"/>
            <w:shd w:val="clear" w:color="auto" w:fill="auto"/>
            <w:tcMar>
              <w:top w:w="57" w:type="dxa"/>
              <w:bottom w:w="57" w:type="dxa"/>
            </w:tcMar>
          </w:tcPr>
          <w:p w14:paraId="4221C115" w14:textId="77777777" w:rsidR="00DD6506" w:rsidRPr="001F6D22" w:rsidRDefault="00DD6506" w:rsidP="00DD6506">
            <w:pPr>
              <w:rPr>
                <w:sz w:val="18"/>
                <w:szCs w:val="18"/>
              </w:rPr>
            </w:pPr>
            <w:r w:rsidRPr="001F6D22">
              <w:rPr>
                <w:sz w:val="18"/>
                <w:szCs w:val="18"/>
              </w:rPr>
              <w:t>Students eligible for PPG are first in line for careers advice interviews, and can have as many as needed. They are prioritised in the planning of careers days, and for any visits linked to future education and employment. Careers advice available at parent’s evenings and PP students strongly encouraged to participate if needed.</w:t>
            </w:r>
          </w:p>
          <w:p w14:paraId="2AE6276F" w14:textId="77777777" w:rsidR="0083380F" w:rsidRPr="001F6D22" w:rsidRDefault="0083380F" w:rsidP="004D387E">
            <w:pPr>
              <w:spacing w:after="0" w:line="288" w:lineRule="auto"/>
              <w:rPr>
                <w:rFonts w:ascii="Arial" w:eastAsia="Times New Roman" w:hAnsi="Arial" w:cs="Arial"/>
                <w:color w:val="0D0D0D"/>
                <w:sz w:val="18"/>
                <w:szCs w:val="18"/>
                <w:lang w:eastAsia="en-GB"/>
              </w:rPr>
            </w:pPr>
          </w:p>
        </w:tc>
        <w:tc>
          <w:tcPr>
            <w:tcW w:w="4224" w:type="dxa"/>
            <w:shd w:val="clear" w:color="auto" w:fill="auto"/>
            <w:tcMar>
              <w:top w:w="57" w:type="dxa"/>
              <w:bottom w:w="57" w:type="dxa"/>
            </w:tcMar>
          </w:tcPr>
          <w:p w14:paraId="6B377424" w14:textId="77777777" w:rsidR="00DD6506" w:rsidRPr="001F6D22" w:rsidRDefault="00DD6506" w:rsidP="0011074F">
            <w:pPr>
              <w:pStyle w:val="ListParagraph"/>
              <w:numPr>
                <w:ilvl w:val="0"/>
                <w:numId w:val="12"/>
              </w:numPr>
              <w:spacing w:after="0" w:line="240" w:lineRule="auto"/>
              <w:rPr>
                <w:sz w:val="18"/>
                <w:szCs w:val="18"/>
              </w:rPr>
            </w:pPr>
            <w:r w:rsidRPr="001F6D22">
              <w:rPr>
                <w:sz w:val="18"/>
                <w:szCs w:val="18"/>
              </w:rPr>
              <w:t>All Y11 eligible students have a careers interview scheduled</w:t>
            </w:r>
          </w:p>
          <w:p w14:paraId="5A83A73D" w14:textId="77777777" w:rsidR="0083380F" w:rsidRPr="001F6D22" w:rsidRDefault="0083380F" w:rsidP="004D387E">
            <w:pPr>
              <w:spacing w:after="0" w:line="288" w:lineRule="auto"/>
              <w:rPr>
                <w:rFonts w:ascii="Arial" w:eastAsia="Times New Roman" w:hAnsi="Arial" w:cs="Arial"/>
                <w:color w:val="0D0D0D"/>
                <w:sz w:val="18"/>
                <w:szCs w:val="18"/>
                <w:lang w:eastAsia="en-GB"/>
              </w:rPr>
            </w:pPr>
          </w:p>
        </w:tc>
        <w:tc>
          <w:tcPr>
            <w:tcW w:w="5528" w:type="dxa"/>
            <w:shd w:val="clear" w:color="auto" w:fill="auto"/>
            <w:tcMar>
              <w:top w:w="57" w:type="dxa"/>
              <w:bottom w:w="57" w:type="dxa"/>
            </w:tcMar>
          </w:tcPr>
          <w:p w14:paraId="166E9499" w14:textId="77777777" w:rsidR="00DD6506" w:rsidRPr="001F6D22" w:rsidRDefault="00DD6506" w:rsidP="0011074F">
            <w:pPr>
              <w:pStyle w:val="ListParagraph"/>
              <w:numPr>
                <w:ilvl w:val="0"/>
                <w:numId w:val="6"/>
              </w:numPr>
              <w:spacing w:after="0" w:line="240" w:lineRule="auto"/>
              <w:rPr>
                <w:sz w:val="18"/>
                <w:szCs w:val="18"/>
              </w:rPr>
            </w:pPr>
            <w:r w:rsidRPr="001F6D22">
              <w:rPr>
                <w:sz w:val="18"/>
                <w:szCs w:val="18"/>
              </w:rPr>
              <w:t>Book careers advisor’s time early in the year. He wasn’t able to attend some events due to prior commitments</w:t>
            </w:r>
          </w:p>
          <w:p w14:paraId="07B3A7CE" w14:textId="2B4776E4" w:rsidR="0083380F" w:rsidRPr="001F6D22" w:rsidRDefault="00DD6506" w:rsidP="0011074F">
            <w:pPr>
              <w:pStyle w:val="ListParagraph"/>
              <w:numPr>
                <w:ilvl w:val="0"/>
                <w:numId w:val="6"/>
              </w:numPr>
              <w:spacing w:after="0" w:line="288" w:lineRule="auto"/>
              <w:rPr>
                <w:rFonts w:ascii="Arial" w:eastAsia="Times New Roman" w:hAnsi="Arial" w:cs="Arial"/>
                <w:color w:val="0D0D0D"/>
                <w:sz w:val="18"/>
                <w:szCs w:val="18"/>
                <w:lang w:eastAsia="en-GB"/>
              </w:rPr>
            </w:pPr>
            <w:r w:rsidRPr="001F6D22">
              <w:rPr>
                <w:sz w:val="18"/>
                <w:szCs w:val="18"/>
              </w:rPr>
              <w:t>Careers advice is valued by students but felt the individualised advice comes too late. CEIAG tutorials in place, but students would benefit from something more personalised earlier in their school career. An area for development in 2018-19</w:t>
            </w:r>
          </w:p>
        </w:tc>
        <w:tc>
          <w:tcPr>
            <w:tcW w:w="1134" w:type="dxa"/>
            <w:shd w:val="clear" w:color="auto" w:fill="auto"/>
          </w:tcPr>
          <w:p w14:paraId="6025ED8B" w14:textId="77777777" w:rsidR="00DC7277" w:rsidRPr="00023DFA" w:rsidRDefault="00DC7277" w:rsidP="00DC7277">
            <w:pPr>
              <w:spacing w:after="0" w:line="240" w:lineRule="auto"/>
              <w:rPr>
                <w:sz w:val="18"/>
                <w:szCs w:val="18"/>
              </w:rPr>
            </w:pPr>
            <w:r w:rsidRPr="00023DFA">
              <w:rPr>
                <w:sz w:val="18"/>
                <w:szCs w:val="18"/>
              </w:rPr>
              <w:t>Careers £3500</w:t>
            </w:r>
          </w:p>
          <w:p w14:paraId="123938BF" w14:textId="77777777" w:rsidR="0083380F" w:rsidRPr="001F6D22" w:rsidRDefault="0083380F" w:rsidP="004D387E">
            <w:pPr>
              <w:spacing w:after="0" w:line="288" w:lineRule="auto"/>
              <w:rPr>
                <w:rFonts w:ascii="Arial" w:eastAsia="Times New Roman" w:hAnsi="Arial" w:cs="Arial"/>
                <w:color w:val="0D0D0D"/>
                <w:sz w:val="18"/>
                <w:szCs w:val="18"/>
                <w:lang w:eastAsia="en-GB"/>
              </w:rPr>
            </w:pPr>
          </w:p>
        </w:tc>
      </w:tr>
      <w:tr w:rsidR="004D387E" w:rsidRPr="004D387E" w14:paraId="074113E7" w14:textId="77777777" w:rsidTr="11B03AB7">
        <w:trPr>
          <w:trHeight w:hRule="exact" w:val="439"/>
        </w:trPr>
        <w:tc>
          <w:tcPr>
            <w:tcW w:w="15559" w:type="dxa"/>
            <w:gridSpan w:val="5"/>
            <w:shd w:val="clear" w:color="auto" w:fill="auto"/>
            <w:tcMar>
              <w:top w:w="57" w:type="dxa"/>
              <w:bottom w:w="57" w:type="dxa"/>
            </w:tcMar>
            <w:vAlign w:val="center"/>
          </w:tcPr>
          <w:p w14:paraId="02AECED3" w14:textId="77777777" w:rsidR="004D387E" w:rsidRPr="00AF4FA4" w:rsidRDefault="004D387E" w:rsidP="0011074F">
            <w:pPr>
              <w:numPr>
                <w:ilvl w:val="0"/>
                <w:numId w:val="1"/>
              </w:numPr>
              <w:spacing w:after="0" w:line="288" w:lineRule="auto"/>
              <w:ind w:left="426" w:hanging="142"/>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Other approaches</w:t>
            </w:r>
          </w:p>
        </w:tc>
      </w:tr>
      <w:tr w:rsidR="004D387E" w:rsidRPr="004D387E" w14:paraId="43BB6907" w14:textId="77777777" w:rsidTr="11B03AB7">
        <w:tc>
          <w:tcPr>
            <w:tcW w:w="2093" w:type="dxa"/>
            <w:shd w:val="clear" w:color="auto" w:fill="auto"/>
            <w:tcMar>
              <w:top w:w="57" w:type="dxa"/>
              <w:bottom w:w="57" w:type="dxa"/>
            </w:tcMar>
          </w:tcPr>
          <w:p w14:paraId="66A52E94"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Action</w:t>
            </w:r>
          </w:p>
        </w:tc>
        <w:tc>
          <w:tcPr>
            <w:tcW w:w="2580" w:type="dxa"/>
            <w:shd w:val="clear" w:color="auto" w:fill="auto"/>
            <w:tcMar>
              <w:top w:w="57" w:type="dxa"/>
              <w:bottom w:w="57" w:type="dxa"/>
            </w:tcMar>
          </w:tcPr>
          <w:p w14:paraId="69F8D44C"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Intended outcome</w:t>
            </w:r>
            <w:r w:rsidRPr="00AF4FA4" w:rsidDel="00354D28">
              <w:rPr>
                <w:rFonts w:ascii="Arial" w:eastAsia="Times New Roman" w:hAnsi="Arial" w:cs="Arial"/>
                <w:b/>
                <w:color w:val="0D0D0D"/>
                <w:sz w:val="20"/>
                <w:szCs w:val="24"/>
                <w:lang w:eastAsia="en-GB"/>
              </w:rPr>
              <w:t xml:space="preserve"> </w:t>
            </w:r>
          </w:p>
        </w:tc>
        <w:tc>
          <w:tcPr>
            <w:tcW w:w="4224" w:type="dxa"/>
            <w:shd w:val="clear" w:color="auto" w:fill="auto"/>
            <w:tcMar>
              <w:top w:w="57" w:type="dxa"/>
              <w:bottom w:w="57" w:type="dxa"/>
            </w:tcMar>
          </w:tcPr>
          <w:p w14:paraId="09F551C9" w14:textId="77777777" w:rsidR="004D387E" w:rsidRPr="00AF4FA4" w:rsidRDefault="004D387E" w:rsidP="004D387E">
            <w:pPr>
              <w:spacing w:after="0" w:line="288" w:lineRule="auto"/>
              <w:rPr>
                <w:rFonts w:ascii="Arial" w:eastAsia="Times New Roman" w:hAnsi="Arial" w:cs="Arial"/>
                <w:color w:val="0D0D0D"/>
                <w:sz w:val="20"/>
                <w:szCs w:val="24"/>
                <w:lang w:eastAsia="en-GB"/>
              </w:rPr>
            </w:pPr>
            <w:r w:rsidRPr="00AF4FA4">
              <w:rPr>
                <w:rFonts w:ascii="Arial" w:eastAsia="Times New Roman" w:hAnsi="Arial" w:cs="Arial"/>
                <w:b/>
                <w:color w:val="0D0D0D"/>
                <w:sz w:val="20"/>
                <w:szCs w:val="24"/>
                <w:lang w:eastAsia="en-GB"/>
              </w:rPr>
              <w:t xml:space="preserve">Estimated impact: </w:t>
            </w:r>
            <w:r w:rsidRPr="00AF4FA4">
              <w:rPr>
                <w:rFonts w:ascii="Arial" w:eastAsia="Times New Roman" w:hAnsi="Arial" w:cs="Arial"/>
                <w:color w:val="0D0D0D"/>
                <w:sz w:val="20"/>
                <w:szCs w:val="24"/>
                <w:lang w:eastAsia="en-GB"/>
              </w:rPr>
              <w:t>Did you meet the success criteria? (Include impact on pupils not eligible for PP, if appropriate).</w:t>
            </w:r>
          </w:p>
        </w:tc>
        <w:tc>
          <w:tcPr>
            <w:tcW w:w="5528" w:type="dxa"/>
            <w:shd w:val="clear" w:color="auto" w:fill="auto"/>
            <w:tcMar>
              <w:top w:w="57" w:type="dxa"/>
              <w:bottom w:w="57" w:type="dxa"/>
            </w:tcMar>
          </w:tcPr>
          <w:p w14:paraId="234F4E42"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 xml:space="preserve">Lessons learned </w:t>
            </w:r>
          </w:p>
          <w:p w14:paraId="347A0355"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color w:val="0D0D0D"/>
                <w:sz w:val="20"/>
                <w:szCs w:val="24"/>
                <w:lang w:eastAsia="en-GB"/>
              </w:rPr>
              <w:t>(and whether you will continue with this approach)</w:t>
            </w:r>
          </w:p>
        </w:tc>
        <w:tc>
          <w:tcPr>
            <w:tcW w:w="1134" w:type="dxa"/>
            <w:shd w:val="clear" w:color="auto" w:fill="auto"/>
          </w:tcPr>
          <w:p w14:paraId="47DEA70D" w14:textId="77777777" w:rsidR="004D387E" w:rsidRPr="00AF4FA4" w:rsidRDefault="004D387E" w:rsidP="004D387E">
            <w:pPr>
              <w:spacing w:after="0" w:line="288" w:lineRule="auto"/>
              <w:rPr>
                <w:rFonts w:ascii="Arial" w:eastAsia="Times New Roman" w:hAnsi="Arial" w:cs="Arial"/>
                <w:b/>
                <w:color w:val="0D0D0D"/>
                <w:sz w:val="20"/>
                <w:szCs w:val="24"/>
                <w:lang w:eastAsia="en-GB"/>
              </w:rPr>
            </w:pPr>
            <w:r w:rsidRPr="00AF4FA4">
              <w:rPr>
                <w:rFonts w:ascii="Arial" w:eastAsia="Times New Roman" w:hAnsi="Arial" w:cs="Arial"/>
                <w:b/>
                <w:color w:val="0D0D0D"/>
                <w:sz w:val="20"/>
                <w:szCs w:val="24"/>
                <w:lang w:eastAsia="en-GB"/>
              </w:rPr>
              <w:t>Cost</w:t>
            </w:r>
          </w:p>
        </w:tc>
      </w:tr>
      <w:tr w:rsidR="004D387E" w:rsidRPr="004D387E" w14:paraId="325D1758" w14:textId="77777777" w:rsidTr="001F6D22">
        <w:trPr>
          <w:trHeight w:hRule="exact" w:val="1814"/>
        </w:trPr>
        <w:tc>
          <w:tcPr>
            <w:tcW w:w="2093" w:type="dxa"/>
            <w:shd w:val="clear" w:color="auto" w:fill="auto"/>
            <w:tcMar>
              <w:top w:w="57" w:type="dxa"/>
              <w:bottom w:w="57" w:type="dxa"/>
            </w:tcMar>
          </w:tcPr>
          <w:p w14:paraId="07B8FA14" w14:textId="2B6ED4DA" w:rsidR="004D387E" w:rsidRPr="001F6D22" w:rsidRDefault="00BD5A46" w:rsidP="004D387E">
            <w:pPr>
              <w:spacing w:after="0" w:line="288" w:lineRule="auto"/>
              <w:rPr>
                <w:rFonts w:ascii="Arial" w:eastAsia="Times New Roman" w:hAnsi="Arial" w:cs="Arial"/>
                <w:color w:val="0D0D0D"/>
                <w:sz w:val="18"/>
                <w:szCs w:val="24"/>
                <w:lang w:eastAsia="en-GB"/>
              </w:rPr>
            </w:pPr>
            <w:r w:rsidRPr="001F6D22">
              <w:rPr>
                <w:sz w:val="18"/>
                <w:szCs w:val="20"/>
              </w:rPr>
              <w:lastRenderedPageBreak/>
              <w:t>Trips</w:t>
            </w:r>
          </w:p>
        </w:tc>
        <w:tc>
          <w:tcPr>
            <w:tcW w:w="2580" w:type="dxa"/>
            <w:shd w:val="clear" w:color="auto" w:fill="auto"/>
            <w:tcMar>
              <w:top w:w="57" w:type="dxa"/>
              <w:bottom w:w="57" w:type="dxa"/>
            </w:tcMar>
          </w:tcPr>
          <w:p w14:paraId="6DAD0B2D" w14:textId="77777777" w:rsidR="00BD5A46" w:rsidRPr="001F6D22" w:rsidRDefault="00BD5A46" w:rsidP="00BD5A46">
            <w:pPr>
              <w:rPr>
                <w:sz w:val="18"/>
                <w:szCs w:val="20"/>
              </w:rPr>
            </w:pPr>
            <w:r w:rsidRPr="001F6D22">
              <w:rPr>
                <w:sz w:val="18"/>
                <w:szCs w:val="20"/>
              </w:rPr>
              <w:t>Students eligible for the PPG can apply for subsidies for school trips. These trips include those required for academic success, those with raising aspirations aims, enrichment activities and rewards.</w:t>
            </w:r>
          </w:p>
          <w:p w14:paraId="5E5E7E25" w14:textId="77777777" w:rsidR="004D387E" w:rsidRPr="001F6D22" w:rsidRDefault="004D387E" w:rsidP="004D387E">
            <w:pPr>
              <w:spacing w:after="0" w:line="288" w:lineRule="auto"/>
              <w:rPr>
                <w:rFonts w:ascii="Arial" w:eastAsia="Times New Roman" w:hAnsi="Arial" w:cs="Arial"/>
                <w:color w:val="0D0D0D"/>
                <w:sz w:val="18"/>
                <w:szCs w:val="24"/>
                <w:lang w:eastAsia="en-GB"/>
              </w:rPr>
            </w:pPr>
          </w:p>
        </w:tc>
        <w:tc>
          <w:tcPr>
            <w:tcW w:w="4224" w:type="dxa"/>
            <w:shd w:val="clear" w:color="auto" w:fill="auto"/>
            <w:tcMar>
              <w:top w:w="57" w:type="dxa"/>
              <w:bottom w:w="57" w:type="dxa"/>
            </w:tcMar>
          </w:tcPr>
          <w:p w14:paraId="6A1A4A13" w14:textId="77777777" w:rsidR="004D387E" w:rsidRPr="001F6D22" w:rsidRDefault="004D387E" w:rsidP="00DC7277">
            <w:pPr>
              <w:pStyle w:val="Default"/>
              <w:rPr>
                <w:rFonts w:ascii="Arial" w:eastAsia="Times New Roman" w:hAnsi="Arial" w:cs="Arial"/>
                <w:color w:val="0D0D0D"/>
                <w:sz w:val="18"/>
                <w:lang w:eastAsia="en-GB"/>
              </w:rPr>
            </w:pPr>
          </w:p>
        </w:tc>
        <w:tc>
          <w:tcPr>
            <w:tcW w:w="5528" w:type="dxa"/>
            <w:shd w:val="clear" w:color="auto" w:fill="auto"/>
            <w:tcMar>
              <w:top w:w="57" w:type="dxa"/>
              <w:bottom w:w="57" w:type="dxa"/>
            </w:tcMar>
          </w:tcPr>
          <w:p w14:paraId="041E8CD1" w14:textId="77777777" w:rsidR="00BD5A46" w:rsidRPr="001F6D22" w:rsidRDefault="00BD5A46" w:rsidP="0011074F">
            <w:pPr>
              <w:pStyle w:val="ListParagraph"/>
              <w:numPr>
                <w:ilvl w:val="0"/>
                <w:numId w:val="6"/>
              </w:numPr>
              <w:spacing w:after="0" w:line="240" w:lineRule="auto"/>
              <w:rPr>
                <w:sz w:val="18"/>
                <w:szCs w:val="20"/>
              </w:rPr>
            </w:pPr>
            <w:r w:rsidRPr="001F6D22">
              <w:rPr>
                <w:sz w:val="18"/>
                <w:szCs w:val="20"/>
              </w:rPr>
              <w:t>Staff clear on system, applications from parents increased after “Premium” letter sent home. System developed for application and approval of claims</w:t>
            </w:r>
          </w:p>
          <w:p w14:paraId="0D98A5AE" w14:textId="230CE766" w:rsidR="004D387E" w:rsidRPr="001F6D22" w:rsidRDefault="00BD5A46" w:rsidP="0011074F">
            <w:pPr>
              <w:pStyle w:val="ListParagraph"/>
              <w:numPr>
                <w:ilvl w:val="0"/>
                <w:numId w:val="6"/>
              </w:numPr>
              <w:spacing w:after="0" w:line="288" w:lineRule="auto"/>
              <w:rPr>
                <w:rFonts w:ascii="Arial" w:eastAsia="Times New Roman" w:hAnsi="Arial" w:cs="Arial"/>
                <w:color w:val="0D0D0D"/>
                <w:sz w:val="18"/>
                <w:szCs w:val="24"/>
                <w:lang w:eastAsia="en-GB"/>
              </w:rPr>
            </w:pPr>
            <w:r w:rsidRPr="001F6D22">
              <w:rPr>
                <w:sz w:val="18"/>
                <w:szCs w:val="20"/>
              </w:rPr>
              <w:t>Repeat letter and remind staff organising trips of system in 2018-19.</w:t>
            </w:r>
          </w:p>
        </w:tc>
        <w:tc>
          <w:tcPr>
            <w:tcW w:w="1134" w:type="dxa"/>
            <w:shd w:val="clear" w:color="auto" w:fill="auto"/>
          </w:tcPr>
          <w:p w14:paraId="1F330312" w14:textId="77777777" w:rsidR="00DC7277" w:rsidRPr="00023DFA" w:rsidRDefault="00DC7277" w:rsidP="00DC7277">
            <w:pPr>
              <w:pStyle w:val="Default"/>
              <w:rPr>
                <w:color w:val="auto"/>
                <w:sz w:val="18"/>
                <w:szCs w:val="20"/>
              </w:rPr>
            </w:pPr>
            <w:r w:rsidRPr="00023DFA">
              <w:rPr>
                <w:color w:val="auto"/>
                <w:sz w:val="18"/>
                <w:szCs w:val="20"/>
              </w:rPr>
              <w:t>Trips £1088</w:t>
            </w:r>
          </w:p>
          <w:p w14:paraId="3418B178" w14:textId="77777777" w:rsidR="004D387E" w:rsidRPr="001F6D22" w:rsidRDefault="004D387E" w:rsidP="004D387E">
            <w:pPr>
              <w:spacing w:after="0" w:line="288" w:lineRule="auto"/>
              <w:rPr>
                <w:rFonts w:ascii="Arial" w:eastAsia="Times New Roman" w:hAnsi="Arial" w:cs="Arial"/>
                <w:color w:val="0D0D0D"/>
                <w:sz w:val="18"/>
                <w:szCs w:val="24"/>
                <w:lang w:eastAsia="en-GB"/>
              </w:rPr>
            </w:pPr>
          </w:p>
        </w:tc>
      </w:tr>
      <w:tr w:rsidR="004D387E" w:rsidRPr="004D387E" w14:paraId="72917E39" w14:textId="77777777" w:rsidTr="001F6D22">
        <w:trPr>
          <w:trHeight w:hRule="exact" w:val="5164"/>
        </w:trPr>
        <w:tc>
          <w:tcPr>
            <w:tcW w:w="2093" w:type="dxa"/>
            <w:shd w:val="clear" w:color="auto" w:fill="auto"/>
            <w:tcMar>
              <w:top w:w="57" w:type="dxa"/>
              <w:bottom w:w="57" w:type="dxa"/>
            </w:tcMar>
          </w:tcPr>
          <w:p w14:paraId="38556123" w14:textId="02587DB6" w:rsidR="004D387E" w:rsidRPr="001F6D22" w:rsidRDefault="00B519B9" w:rsidP="004D387E">
            <w:pPr>
              <w:spacing w:after="0" w:line="288" w:lineRule="auto"/>
              <w:rPr>
                <w:rFonts w:ascii="Arial" w:eastAsia="Times New Roman" w:hAnsi="Arial" w:cs="Arial"/>
                <w:color w:val="0D0D0D"/>
                <w:sz w:val="18"/>
                <w:szCs w:val="24"/>
                <w:lang w:eastAsia="en-GB"/>
              </w:rPr>
            </w:pPr>
            <w:r w:rsidRPr="001F6D22">
              <w:rPr>
                <w:sz w:val="18"/>
                <w:szCs w:val="20"/>
              </w:rPr>
              <w:t>Induction</w:t>
            </w:r>
          </w:p>
        </w:tc>
        <w:tc>
          <w:tcPr>
            <w:tcW w:w="2580" w:type="dxa"/>
            <w:shd w:val="clear" w:color="auto" w:fill="auto"/>
            <w:tcMar>
              <w:top w:w="57" w:type="dxa"/>
              <w:bottom w:w="57" w:type="dxa"/>
            </w:tcMar>
          </w:tcPr>
          <w:p w14:paraId="3E7C5135" w14:textId="2F84F81E" w:rsidR="004D387E" w:rsidRPr="001F6D22" w:rsidRDefault="00B519B9" w:rsidP="001F6D22">
            <w:pPr>
              <w:rPr>
                <w:rFonts w:ascii="Arial" w:eastAsia="Times New Roman" w:hAnsi="Arial" w:cs="Arial"/>
                <w:color w:val="0D0D0D"/>
                <w:sz w:val="18"/>
                <w:szCs w:val="24"/>
                <w:lang w:eastAsia="en-GB"/>
              </w:rPr>
            </w:pPr>
            <w:r w:rsidRPr="001F6D22">
              <w:rPr>
                <w:sz w:val="18"/>
                <w:szCs w:val="20"/>
              </w:rPr>
              <w:t>Transition activities will be planned to involve students eligible for the Pupil Premium as a clear group whose information is prioritised, including any details of interventions that have occurred in the primary school and family circumstances. Early identification of needs and strategic planning for individuals within the eligible cohort will be done do their transition is smooth, both pastorally and academically. The cost of this includes time for teachers to meet (and the associated cover costs) as well as activities such as the Y6 bonding day to kick start the transition process</w:t>
            </w:r>
          </w:p>
        </w:tc>
        <w:tc>
          <w:tcPr>
            <w:tcW w:w="4224" w:type="dxa"/>
            <w:shd w:val="clear" w:color="auto" w:fill="auto"/>
            <w:tcMar>
              <w:top w:w="57" w:type="dxa"/>
              <w:bottom w:w="57" w:type="dxa"/>
            </w:tcMar>
          </w:tcPr>
          <w:p w14:paraId="2464A15C" w14:textId="77777777" w:rsidR="00B519B9" w:rsidRPr="001F6D22" w:rsidRDefault="00B519B9" w:rsidP="0011074F">
            <w:pPr>
              <w:pStyle w:val="ListParagraph"/>
              <w:numPr>
                <w:ilvl w:val="0"/>
                <w:numId w:val="9"/>
              </w:numPr>
              <w:spacing w:after="0" w:line="240" w:lineRule="auto"/>
              <w:ind w:left="142" w:hanging="142"/>
              <w:rPr>
                <w:sz w:val="18"/>
                <w:szCs w:val="20"/>
              </w:rPr>
            </w:pPr>
            <w:r w:rsidRPr="001F6D22">
              <w:rPr>
                <w:sz w:val="18"/>
                <w:szCs w:val="20"/>
              </w:rPr>
              <w:t>Y6 teachers work scrutiny of 2016 Y7 students showed all students to be maintaining or improving their academic standards and their presentation</w:t>
            </w:r>
          </w:p>
          <w:p w14:paraId="438F01B1" w14:textId="77777777" w:rsidR="00B519B9" w:rsidRPr="001F6D22" w:rsidRDefault="00B519B9" w:rsidP="0011074F">
            <w:pPr>
              <w:pStyle w:val="ListParagraph"/>
              <w:numPr>
                <w:ilvl w:val="0"/>
                <w:numId w:val="9"/>
              </w:numPr>
              <w:spacing w:after="0" w:line="240" w:lineRule="auto"/>
              <w:ind w:left="142" w:hanging="142"/>
              <w:rPr>
                <w:sz w:val="18"/>
                <w:szCs w:val="20"/>
              </w:rPr>
            </w:pPr>
            <w:r w:rsidRPr="001F6D22">
              <w:rPr>
                <w:sz w:val="18"/>
                <w:szCs w:val="20"/>
              </w:rPr>
              <w:t>Y6/NMS staff liaison meetings have opened a dialogue and data sharing system so PP eligible students have a smooth transition</w:t>
            </w:r>
          </w:p>
          <w:p w14:paraId="6040B0C6" w14:textId="354E82FE" w:rsidR="00B519B9" w:rsidRPr="001F6D22" w:rsidRDefault="00B519B9" w:rsidP="0011074F">
            <w:pPr>
              <w:pStyle w:val="ListParagraph"/>
              <w:numPr>
                <w:ilvl w:val="0"/>
                <w:numId w:val="9"/>
              </w:numPr>
              <w:spacing w:after="0" w:line="240" w:lineRule="auto"/>
              <w:ind w:left="142" w:hanging="142"/>
              <w:rPr>
                <w:sz w:val="18"/>
                <w:szCs w:val="20"/>
              </w:rPr>
            </w:pPr>
            <w:r w:rsidRPr="001F6D22">
              <w:rPr>
                <w:sz w:val="18"/>
                <w:szCs w:val="20"/>
              </w:rPr>
              <w:t>3R’s sores for 201</w:t>
            </w:r>
            <w:r w:rsidR="00D43BCF" w:rsidRPr="001F6D22">
              <w:rPr>
                <w:sz w:val="18"/>
                <w:szCs w:val="20"/>
              </w:rPr>
              <w:t>8</w:t>
            </w:r>
            <w:r w:rsidRPr="001F6D22">
              <w:rPr>
                <w:sz w:val="18"/>
                <w:szCs w:val="20"/>
              </w:rPr>
              <w:t xml:space="preserve"> Y7 </w:t>
            </w:r>
            <w:r w:rsidR="00023DFA" w:rsidRPr="001F6D22">
              <w:rPr>
                <w:sz w:val="18"/>
                <w:szCs w:val="20"/>
              </w:rPr>
              <w:t>D</w:t>
            </w:r>
            <w:r w:rsidR="00023DFA">
              <w:rPr>
                <w:sz w:val="18"/>
                <w:szCs w:val="20"/>
              </w:rPr>
              <w:t>isadvantaged</w:t>
            </w:r>
            <w:r w:rsidRPr="001F6D22">
              <w:rPr>
                <w:sz w:val="18"/>
                <w:szCs w:val="20"/>
              </w:rPr>
              <w:t xml:space="preserve"> students show no significant difference between </w:t>
            </w:r>
            <w:r w:rsidR="00023DFA" w:rsidRPr="001F6D22">
              <w:rPr>
                <w:sz w:val="18"/>
                <w:szCs w:val="20"/>
              </w:rPr>
              <w:t>D</w:t>
            </w:r>
            <w:r w:rsidR="00023DFA">
              <w:rPr>
                <w:sz w:val="18"/>
                <w:szCs w:val="20"/>
              </w:rPr>
              <w:t>isadvantaged</w:t>
            </w:r>
            <w:r w:rsidRPr="001F6D22">
              <w:rPr>
                <w:sz w:val="18"/>
                <w:szCs w:val="20"/>
              </w:rPr>
              <w:t xml:space="preserve"> and N</w:t>
            </w:r>
            <w:r w:rsidR="00023DFA">
              <w:rPr>
                <w:sz w:val="18"/>
                <w:szCs w:val="20"/>
              </w:rPr>
              <w:t xml:space="preserve">one </w:t>
            </w:r>
            <w:r w:rsidR="00023DFA" w:rsidRPr="001F6D22">
              <w:rPr>
                <w:sz w:val="18"/>
                <w:szCs w:val="20"/>
              </w:rPr>
              <w:t>D</w:t>
            </w:r>
            <w:r w:rsidR="00023DFA">
              <w:rPr>
                <w:sz w:val="18"/>
                <w:szCs w:val="20"/>
              </w:rPr>
              <w:t>isadvantaged</w:t>
            </w:r>
            <w:r w:rsidRPr="001F6D22">
              <w:rPr>
                <w:sz w:val="18"/>
                <w:szCs w:val="20"/>
              </w:rPr>
              <w:t xml:space="preserve"> students</w:t>
            </w:r>
          </w:p>
          <w:p w14:paraId="424441C2" w14:textId="77777777" w:rsidR="004D387E" w:rsidRPr="001F6D22" w:rsidRDefault="004D387E" w:rsidP="004D387E">
            <w:pPr>
              <w:spacing w:after="0" w:line="288" w:lineRule="auto"/>
              <w:rPr>
                <w:rFonts w:ascii="Arial" w:eastAsia="Times New Roman" w:hAnsi="Arial" w:cs="Arial"/>
                <w:color w:val="0D0D0D"/>
                <w:sz w:val="18"/>
                <w:szCs w:val="24"/>
                <w:lang w:eastAsia="en-GB"/>
              </w:rPr>
            </w:pPr>
          </w:p>
        </w:tc>
        <w:tc>
          <w:tcPr>
            <w:tcW w:w="5528" w:type="dxa"/>
            <w:shd w:val="clear" w:color="auto" w:fill="auto"/>
            <w:tcMar>
              <w:top w:w="57" w:type="dxa"/>
              <w:bottom w:w="57" w:type="dxa"/>
            </w:tcMar>
          </w:tcPr>
          <w:p w14:paraId="121D6548" w14:textId="77777777" w:rsidR="00B519B9" w:rsidRPr="001F6D22" w:rsidRDefault="00B519B9" w:rsidP="0011074F">
            <w:pPr>
              <w:pStyle w:val="ListParagraph"/>
              <w:numPr>
                <w:ilvl w:val="0"/>
                <w:numId w:val="6"/>
              </w:numPr>
              <w:spacing w:after="0" w:line="240" w:lineRule="auto"/>
              <w:rPr>
                <w:sz w:val="18"/>
                <w:szCs w:val="20"/>
              </w:rPr>
            </w:pPr>
            <w:r w:rsidRPr="001F6D22">
              <w:rPr>
                <w:sz w:val="18"/>
                <w:szCs w:val="20"/>
              </w:rPr>
              <w:t>Primary teachers report good academic transition, students report good pastoral transition. Evaluation needed in 2018/19 – review if provision still appropriate?</w:t>
            </w:r>
          </w:p>
          <w:p w14:paraId="0CC33FA5" w14:textId="77777777" w:rsidR="00B519B9" w:rsidRPr="001F6D22" w:rsidRDefault="00B519B9" w:rsidP="0011074F">
            <w:pPr>
              <w:pStyle w:val="ListParagraph"/>
              <w:numPr>
                <w:ilvl w:val="0"/>
                <w:numId w:val="6"/>
              </w:numPr>
              <w:spacing w:after="0" w:line="240" w:lineRule="auto"/>
              <w:rPr>
                <w:sz w:val="18"/>
                <w:szCs w:val="20"/>
              </w:rPr>
            </w:pPr>
            <w:r w:rsidRPr="001F6D22">
              <w:rPr>
                <w:sz w:val="18"/>
                <w:szCs w:val="20"/>
              </w:rPr>
              <w:t>Increased knowledge amongst TLR’s of KS2 expectations &amp; standards. This need to be continually disseminated in 2018-19</w:t>
            </w:r>
          </w:p>
          <w:p w14:paraId="4F9B91B5" w14:textId="396D512B" w:rsidR="004D387E" w:rsidRPr="001F6D22" w:rsidRDefault="00B519B9" w:rsidP="0011074F">
            <w:pPr>
              <w:pStyle w:val="ListParagraph"/>
              <w:numPr>
                <w:ilvl w:val="0"/>
                <w:numId w:val="6"/>
              </w:numPr>
              <w:spacing w:after="0" w:line="288" w:lineRule="auto"/>
              <w:rPr>
                <w:rFonts w:ascii="Arial" w:eastAsia="Times New Roman" w:hAnsi="Arial" w:cs="Arial"/>
                <w:color w:val="0D0D0D"/>
                <w:sz w:val="18"/>
                <w:szCs w:val="24"/>
                <w:lang w:eastAsia="en-GB"/>
              </w:rPr>
            </w:pPr>
            <w:r w:rsidRPr="001F6D22">
              <w:rPr>
                <w:sz w:val="18"/>
                <w:szCs w:val="20"/>
              </w:rPr>
              <w:t>Links at various levels allow events to run smoothly – continue in 2018-19, but streamline for staff time where possible</w:t>
            </w:r>
          </w:p>
        </w:tc>
        <w:tc>
          <w:tcPr>
            <w:tcW w:w="1134" w:type="dxa"/>
            <w:shd w:val="clear" w:color="auto" w:fill="auto"/>
          </w:tcPr>
          <w:p w14:paraId="3E9CCE5D" w14:textId="77777777" w:rsidR="00DC7277" w:rsidRPr="00023DFA" w:rsidRDefault="00DC7277" w:rsidP="00DC7277">
            <w:pPr>
              <w:spacing w:after="0" w:line="240" w:lineRule="auto"/>
              <w:rPr>
                <w:sz w:val="18"/>
                <w:szCs w:val="20"/>
              </w:rPr>
            </w:pPr>
            <w:r w:rsidRPr="00023DFA">
              <w:rPr>
                <w:sz w:val="18"/>
                <w:szCs w:val="20"/>
              </w:rPr>
              <w:t>Induction £2000</w:t>
            </w:r>
          </w:p>
          <w:p w14:paraId="1E31AB9E" w14:textId="77777777" w:rsidR="004D387E" w:rsidRPr="001F6D22" w:rsidRDefault="004D387E" w:rsidP="004D387E">
            <w:pPr>
              <w:spacing w:after="0" w:line="288" w:lineRule="auto"/>
              <w:rPr>
                <w:rFonts w:ascii="Arial" w:eastAsia="Times New Roman" w:hAnsi="Arial" w:cs="Arial"/>
                <w:color w:val="0D0D0D"/>
                <w:sz w:val="18"/>
                <w:szCs w:val="24"/>
                <w:lang w:eastAsia="en-GB"/>
              </w:rPr>
            </w:pPr>
          </w:p>
        </w:tc>
      </w:tr>
      <w:tr w:rsidR="0083380F" w:rsidRPr="004D387E" w14:paraId="359FCAB2" w14:textId="77777777" w:rsidTr="00AF4FA4">
        <w:trPr>
          <w:trHeight w:hRule="exact" w:val="1479"/>
        </w:trPr>
        <w:tc>
          <w:tcPr>
            <w:tcW w:w="2093" w:type="dxa"/>
            <w:shd w:val="clear" w:color="auto" w:fill="auto"/>
            <w:tcMar>
              <w:top w:w="57" w:type="dxa"/>
              <w:bottom w:w="57" w:type="dxa"/>
            </w:tcMar>
          </w:tcPr>
          <w:p w14:paraId="1B1E00DE" w14:textId="4117AA82" w:rsidR="0083380F" w:rsidRPr="001F6D22" w:rsidRDefault="00DD6506" w:rsidP="004D387E">
            <w:pPr>
              <w:spacing w:after="0" w:line="288" w:lineRule="auto"/>
              <w:rPr>
                <w:rFonts w:ascii="Arial" w:eastAsia="Times New Roman" w:hAnsi="Arial" w:cs="Arial"/>
                <w:color w:val="0D0D0D"/>
                <w:sz w:val="18"/>
                <w:szCs w:val="24"/>
                <w:lang w:eastAsia="en-GB"/>
              </w:rPr>
            </w:pPr>
            <w:r w:rsidRPr="001F6D22">
              <w:rPr>
                <w:sz w:val="18"/>
                <w:szCs w:val="20"/>
              </w:rPr>
              <w:t>Music Lessons</w:t>
            </w:r>
          </w:p>
        </w:tc>
        <w:tc>
          <w:tcPr>
            <w:tcW w:w="2580" w:type="dxa"/>
            <w:shd w:val="clear" w:color="auto" w:fill="auto"/>
            <w:tcMar>
              <w:top w:w="57" w:type="dxa"/>
              <w:bottom w:w="57" w:type="dxa"/>
            </w:tcMar>
          </w:tcPr>
          <w:p w14:paraId="6913F4F0" w14:textId="1E84DB80" w:rsidR="0083380F" w:rsidRPr="001F6D22" w:rsidRDefault="00DD6506" w:rsidP="004D387E">
            <w:pPr>
              <w:spacing w:after="0" w:line="288" w:lineRule="auto"/>
              <w:rPr>
                <w:rFonts w:ascii="Arial" w:eastAsia="Times New Roman" w:hAnsi="Arial" w:cs="Arial"/>
                <w:color w:val="0D0D0D"/>
                <w:sz w:val="18"/>
                <w:szCs w:val="24"/>
                <w:lang w:eastAsia="en-GB"/>
              </w:rPr>
            </w:pPr>
            <w:r w:rsidRPr="001F6D22">
              <w:rPr>
                <w:sz w:val="18"/>
                <w:szCs w:val="20"/>
              </w:rPr>
              <w:t>Any eligible student who would like music lessons can apply for the cost of these to be subsidised through the PPG</w:t>
            </w:r>
          </w:p>
        </w:tc>
        <w:tc>
          <w:tcPr>
            <w:tcW w:w="4224" w:type="dxa"/>
            <w:shd w:val="clear" w:color="auto" w:fill="auto"/>
            <w:tcMar>
              <w:top w:w="57" w:type="dxa"/>
              <w:bottom w:w="57" w:type="dxa"/>
            </w:tcMar>
          </w:tcPr>
          <w:p w14:paraId="2805D14D" w14:textId="7375A897" w:rsidR="00DD6506" w:rsidRPr="001F6D22" w:rsidRDefault="00181D43" w:rsidP="00A24864">
            <w:pPr>
              <w:pStyle w:val="ListParagraph"/>
              <w:numPr>
                <w:ilvl w:val="0"/>
                <w:numId w:val="11"/>
              </w:numPr>
              <w:spacing w:after="0" w:line="240" w:lineRule="auto"/>
              <w:ind w:left="459"/>
              <w:rPr>
                <w:b/>
                <w:color w:val="2F5496" w:themeColor="accent5" w:themeShade="BF"/>
                <w:sz w:val="18"/>
                <w:szCs w:val="20"/>
              </w:rPr>
            </w:pPr>
            <w:r w:rsidRPr="001F6D22">
              <w:rPr>
                <w:sz w:val="18"/>
                <w:szCs w:val="20"/>
              </w:rPr>
              <w:t>PPG supports</w:t>
            </w:r>
            <w:r w:rsidR="00DD6506" w:rsidRPr="001F6D22">
              <w:rPr>
                <w:sz w:val="18"/>
                <w:szCs w:val="20"/>
              </w:rPr>
              <w:t xml:space="preserve"> students to participate in music lessons</w:t>
            </w:r>
          </w:p>
          <w:p w14:paraId="3DA88ACB"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c>
          <w:tcPr>
            <w:tcW w:w="5528" w:type="dxa"/>
            <w:shd w:val="clear" w:color="auto" w:fill="auto"/>
            <w:tcMar>
              <w:top w:w="57" w:type="dxa"/>
              <w:bottom w:w="57" w:type="dxa"/>
            </w:tcMar>
          </w:tcPr>
          <w:p w14:paraId="05EA46EB" w14:textId="77777777" w:rsidR="00DD6506" w:rsidRPr="001F6D22" w:rsidRDefault="00DD6506" w:rsidP="0011074F">
            <w:pPr>
              <w:pStyle w:val="ListParagraph"/>
              <w:numPr>
                <w:ilvl w:val="0"/>
                <w:numId w:val="6"/>
              </w:numPr>
              <w:spacing w:after="0" w:line="240" w:lineRule="auto"/>
              <w:rPr>
                <w:sz w:val="18"/>
                <w:szCs w:val="20"/>
              </w:rPr>
            </w:pPr>
            <w:r w:rsidRPr="001F6D22">
              <w:rPr>
                <w:sz w:val="18"/>
                <w:szCs w:val="20"/>
              </w:rPr>
              <w:t>Recording of who accessed this is accurate but there is a time lag. A more streamline system needs to be implemented in 2018-19</w:t>
            </w:r>
          </w:p>
          <w:p w14:paraId="05E1699D" w14:textId="5AB01767" w:rsidR="0083380F" w:rsidRPr="001F6D22" w:rsidRDefault="00DD6506" w:rsidP="00023DFA">
            <w:pPr>
              <w:pStyle w:val="ListParagraph"/>
              <w:numPr>
                <w:ilvl w:val="0"/>
                <w:numId w:val="6"/>
              </w:numPr>
              <w:spacing w:after="0" w:line="288" w:lineRule="auto"/>
              <w:rPr>
                <w:rFonts w:ascii="Arial" w:eastAsia="Times New Roman" w:hAnsi="Arial" w:cs="Arial"/>
                <w:color w:val="0D0D0D"/>
                <w:sz w:val="18"/>
                <w:szCs w:val="24"/>
                <w:lang w:eastAsia="en-GB"/>
              </w:rPr>
            </w:pPr>
            <w:r w:rsidRPr="001F6D22">
              <w:rPr>
                <w:sz w:val="18"/>
                <w:szCs w:val="20"/>
              </w:rPr>
              <w:t xml:space="preserve">Statistical gap in </w:t>
            </w:r>
            <w:r w:rsidR="00023DFA" w:rsidRPr="001F6D22">
              <w:rPr>
                <w:sz w:val="18"/>
                <w:szCs w:val="20"/>
              </w:rPr>
              <w:t>D</w:t>
            </w:r>
            <w:r w:rsidR="00023DFA">
              <w:rPr>
                <w:sz w:val="18"/>
                <w:szCs w:val="20"/>
              </w:rPr>
              <w:t>isadvantaged</w:t>
            </w:r>
            <w:r w:rsidRPr="001F6D22">
              <w:rPr>
                <w:sz w:val="18"/>
                <w:szCs w:val="20"/>
              </w:rPr>
              <w:t xml:space="preserve"> and N</w:t>
            </w:r>
            <w:r w:rsidR="00023DFA">
              <w:rPr>
                <w:sz w:val="18"/>
                <w:szCs w:val="20"/>
              </w:rPr>
              <w:t xml:space="preserve">one </w:t>
            </w:r>
            <w:r w:rsidR="00023DFA" w:rsidRPr="001F6D22">
              <w:rPr>
                <w:sz w:val="18"/>
                <w:szCs w:val="20"/>
              </w:rPr>
              <w:t>D</w:t>
            </w:r>
            <w:r w:rsidR="00023DFA">
              <w:rPr>
                <w:sz w:val="18"/>
                <w:szCs w:val="20"/>
              </w:rPr>
              <w:t>isadvantaged</w:t>
            </w:r>
            <w:r w:rsidRPr="001F6D22">
              <w:rPr>
                <w:sz w:val="18"/>
                <w:szCs w:val="20"/>
              </w:rPr>
              <w:t xml:space="preserve"> students accessing music lessons or GCSE. This needs investigating</w:t>
            </w:r>
            <w:r w:rsidRPr="001F6D22">
              <w:rPr>
                <w:b/>
                <w:sz w:val="18"/>
                <w:szCs w:val="20"/>
              </w:rPr>
              <w:t xml:space="preserve"> in 2018-19</w:t>
            </w:r>
          </w:p>
        </w:tc>
        <w:tc>
          <w:tcPr>
            <w:tcW w:w="1134" w:type="dxa"/>
            <w:shd w:val="clear" w:color="auto" w:fill="auto"/>
          </w:tcPr>
          <w:p w14:paraId="7003643A" w14:textId="77777777" w:rsidR="00DC7277" w:rsidRPr="00023DFA" w:rsidRDefault="00DC7277" w:rsidP="00DC7277">
            <w:pPr>
              <w:spacing w:after="0" w:line="240" w:lineRule="auto"/>
              <w:rPr>
                <w:sz w:val="18"/>
                <w:szCs w:val="20"/>
              </w:rPr>
            </w:pPr>
            <w:r w:rsidRPr="00023DFA">
              <w:rPr>
                <w:sz w:val="18"/>
                <w:szCs w:val="20"/>
              </w:rPr>
              <w:t>Music Lessons £288</w:t>
            </w:r>
          </w:p>
          <w:p w14:paraId="339D53AC" w14:textId="77777777" w:rsidR="0083380F" w:rsidRPr="001F6D22" w:rsidRDefault="0083380F" w:rsidP="004D387E">
            <w:pPr>
              <w:spacing w:after="0" w:line="288" w:lineRule="auto"/>
              <w:rPr>
                <w:rFonts w:ascii="Arial" w:eastAsia="Times New Roman" w:hAnsi="Arial" w:cs="Arial"/>
                <w:color w:val="0D0D0D"/>
                <w:sz w:val="18"/>
                <w:szCs w:val="24"/>
                <w:lang w:eastAsia="en-GB"/>
              </w:rPr>
            </w:pPr>
          </w:p>
        </w:tc>
      </w:tr>
    </w:tbl>
    <w:p w14:paraId="52A448E4" w14:textId="77777777" w:rsidR="004D387E" w:rsidRPr="004D387E" w:rsidRDefault="004D387E" w:rsidP="004D387E">
      <w:pPr>
        <w:spacing w:after="240" w:line="288" w:lineRule="auto"/>
        <w:rPr>
          <w:rFonts w:ascii="Arial" w:eastAsia="Times New Roman" w:hAnsi="Arial" w:cs="Times New Roman"/>
          <w:color w:val="0D0D0D"/>
          <w:sz w:val="24"/>
          <w:szCs w:val="24"/>
          <w:lang w:eastAsia="en-GB"/>
        </w:rPr>
      </w:pPr>
      <w:r w:rsidRPr="004D387E">
        <w:rPr>
          <w:rFonts w:ascii="Arial" w:eastAsia="Times New Roman" w:hAnsi="Arial" w:cs="Times New Roman"/>
          <w:color w:val="0D0D0D"/>
          <w:sz w:val="24"/>
          <w:szCs w:val="24"/>
          <w:lang w:eastAsia="en-GB"/>
        </w:rPr>
        <w:br w:type="page"/>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8"/>
      </w:tblGrid>
      <w:tr w:rsidR="004D387E" w:rsidRPr="004D387E" w14:paraId="5BFCD683" w14:textId="77777777" w:rsidTr="00FC4BD4">
        <w:trPr>
          <w:trHeight w:val="314"/>
        </w:trPr>
        <w:tc>
          <w:tcPr>
            <w:tcW w:w="15318" w:type="dxa"/>
            <w:shd w:val="clear" w:color="auto" w:fill="CFDCE3"/>
            <w:tcMar>
              <w:top w:w="57" w:type="dxa"/>
              <w:bottom w:w="57" w:type="dxa"/>
            </w:tcMar>
          </w:tcPr>
          <w:p w14:paraId="038D3A29" w14:textId="77777777" w:rsidR="004D387E" w:rsidRPr="004D387E" w:rsidRDefault="004D387E" w:rsidP="0011074F">
            <w:pPr>
              <w:numPr>
                <w:ilvl w:val="0"/>
                <w:numId w:val="2"/>
              </w:numPr>
              <w:spacing w:after="0" w:line="288" w:lineRule="auto"/>
              <w:ind w:left="567"/>
              <w:rPr>
                <w:rFonts w:ascii="Arial" w:eastAsia="Times New Roman" w:hAnsi="Arial" w:cs="Arial"/>
                <w:b/>
                <w:color w:val="0D0D0D"/>
                <w:sz w:val="24"/>
                <w:szCs w:val="24"/>
                <w:lang w:eastAsia="en-GB"/>
              </w:rPr>
            </w:pPr>
            <w:r w:rsidRPr="00AF4FA4">
              <w:rPr>
                <w:rFonts w:ascii="Arial" w:eastAsia="Times New Roman" w:hAnsi="Arial" w:cs="Arial"/>
                <w:b/>
                <w:color w:val="0D0D0D"/>
                <w:sz w:val="20"/>
                <w:szCs w:val="24"/>
                <w:lang w:eastAsia="en-GB"/>
              </w:rPr>
              <w:lastRenderedPageBreak/>
              <w:t>Additional detail</w:t>
            </w:r>
          </w:p>
        </w:tc>
      </w:tr>
      <w:tr w:rsidR="004D387E" w:rsidRPr="004D387E" w14:paraId="596E1770" w14:textId="77777777" w:rsidTr="00D639A3">
        <w:trPr>
          <w:trHeight w:val="8140"/>
        </w:trPr>
        <w:tc>
          <w:tcPr>
            <w:tcW w:w="15318" w:type="dxa"/>
            <w:shd w:val="clear" w:color="auto" w:fill="auto"/>
            <w:tcMar>
              <w:top w:w="57" w:type="dxa"/>
              <w:bottom w:w="57" w:type="dxa"/>
            </w:tcMar>
          </w:tcPr>
          <w:p w14:paraId="0DBE5275" w14:textId="77777777" w:rsidR="004D387E" w:rsidRPr="004D387E" w:rsidRDefault="004D387E" w:rsidP="00FC4BD4">
            <w:pPr>
              <w:spacing w:after="0" w:line="288" w:lineRule="auto"/>
              <w:rPr>
                <w:rFonts w:ascii="Arial" w:eastAsia="Times New Roman" w:hAnsi="Arial" w:cs="Arial"/>
                <w:color w:val="0D0D0D"/>
                <w:sz w:val="24"/>
                <w:szCs w:val="24"/>
                <w:lang w:eastAsia="en-GB"/>
              </w:rPr>
            </w:pPr>
          </w:p>
        </w:tc>
      </w:tr>
    </w:tbl>
    <w:p w14:paraId="0B8EF8C7" w14:textId="77777777" w:rsidR="004A5637" w:rsidRDefault="004A5637" w:rsidP="001A3AC2">
      <w:pPr>
        <w:pageBreakBefore/>
        <w:spacing w:after="240" w:line="240" w:lineRule="auto"/>
        <w:outlineLvl w:val="0"/>
      </w:pPr>
    </w:p>
    <w:sectPr w:rsidR="004A5637" w:rsidSect="00F10FBD">
      <w:footerReference w:type="default" r:id="rId10"/>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028CE" w14:textId="77777777" w:rsidR="001932D2" w:rsidRDefault="001932D2" w:rsidP="00B01771">
      <w:pPr>
        <w:spacing w:after="0" w:line="240" w:lineRule="auto"/>
      </w:pPr>
      <w:r>
        <w:separator/>
      </w:r>
    </w:p>
  </w:endnote>
  <w:endnote w:type="continuationSeparator" w:id="0">
    <w:p w14:paraId="2063D2E6" w14:textId="77777777" w:rsidR="001932D2" w:rsidRDefault="001932D2" w:rsidP="00B0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578430"/>
      <w:docPartObj>
        <w:docPartGallery w:val="Page Numbers (Bottom of Page)"/>
        <w:docPartUnique/>
      </w:docPartObj>
    </w:sdtPr>
    <w:sdtEndPr>
      <w:rPr>
        <w:noProof/>
      </w:rPr>
    </w:sdtEndPr>
    <w:sdtContent>
      <w:p w14:paraId="049BB822" w14:textId="5C48DBF6" w:rsidR="00A1383A" w:rsidRDefault="00A1383A">
        <w:pPr>
          <w:pStyle w:val="Footer"/>
          <w:jc w:val="center"/>
        </w:pPr>
        <w:r>
          <w:fldChar w:fldCharType="begin"/>
        </w:r>
        <w:r>
          <w:instrText xml:space="preserve"> PAGE   \* MERGEFORMAT </w:instrText>
        </w:r>
        <w:r>
          <w:fldChar w:fldCharType="separate"/>
        </w:r>
        <w:r w:rsidR="002D4CA9">
          <w:rPr>
            <w:noProof/>
          </w:rPr>
          <w:t>1</w:t>
        </w:r>
        <w:r>
          <w:rPr>
            <w:noProof/>
          </w:rPr>
          <w:fldChar w:fldCharType="end"/>
        </w:r>
      </w:p>
    </w:sdtContent>
  </w:sdt>
  <w:p w14:paraId="1D68D9B4" w14:textId="77777777" w:rsidR="00A1383A" w:rsidRDefault="00A13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8DD48" w14:textId="77777777" w:rsidR="001932D2" w:rsidRDefault="001932D2" w:rsidP="00B01771">
      <w:pPr>
        <w:spacing w:after="0" w:line="240" w:lineRule="auto"/>
      </w:pPr>
      <w:r>
        <w:separator/>
      </w:r>
    </w:p>
  </w:footnote>
  <w:footnote w:type="continuationSeparator" w:id="0">
    <w:p w14:paraId="4E3FF607" w14:textId="77777777" w:rsidR="001932D2" w:rsidRDefault="001932D2" w:rsidP="00B01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2171"/>
    <w:multiLevelType w:val="hybridMultilevel"/>
    <w:tmpl w:val="6B76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8588D"/>
    <w:multiLevelType w:val="hybridMultilevel"/>
    <w:tmpl w:val="E33C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3C2B"/>
    <w:multiLevelType w:val="hybridMultilevel"/>
    <w:tmpl w:val="FAB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35082"/>
    <w:multiLevelType w:val="hybridMultilevel"/>
    <w:tmpl w:val="C4D8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1099F"/>
    <w:multiLevelType w:val="hybridMultilevel"/>
    <w:tmpl w:val="A602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624"/>
    <w:multiLevelType w:val="hybridMultilevel"/>
    <w:tmpl w:val="0892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F6187"/>
    <w:multiLevelType w:val="hybridMultilevel"/>
    <w:tmpl w:val="04A0B398"/>
    <w:lvl w:ilvl="0" w:tplc="7730F562">
      <w:start w:val="1"/>
      <w:numFmt w:val="upperLetter"/>
      <w:lvlText w:val="%1."/>
      <w:lvlJc w:val="left"/>
      <w:pPr>
        <w:ind w:left="1080" w:hanging="360"/>
      </w:pPr>
      <w:rPr>
        <w:rFonts w:hint="default"/>
      </w:rPr>
    </w:lvl>
    <w:lvl w:ilvl="1" w:tplc="66DA1E5E">
      <w:numFmt w:val="bullet"/>
      <w:lvlText w:val="•"/>
      <w:lvlJc w:val="left"/>
      <w:pPr>
        <w:ind w:left="1770" w:hanging="69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44367"/>
    <w:multiLevelType w:val="hybridMultilevel"/>
    <w:tmpl w:val="7A8A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C5A67"/>
    <w:multiLevelType w:val="hybridMultilevel"/>
    <w:tmpl w:val="57FA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76125"/>
    <w:multiLevelType w:val="multilevel"/>
    <w:tmpl w:val="3732F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2A5BE7"/>
    <w:multiLevelType w:val="hybridMultilevel"/>
    <w:tmpl w:val="FA68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F3D95"/>
    <w:multiLevelType w:val="hybridMultilevel"/>
    <w:tmpl w:val="D85E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20C9B"/>
    <w:multiLevelType w:val="hybridMultilevel"/>
    <w:tmpl w:val="83B2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14EAE"/>
    <w:multiLevelType w:val="hybridMultilevel"/>
    <w:tmpl w:val="4ED8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72C8E"/>
    <w:multiLevelType w:val="hybridMultilevel"/>
    <w:tmpl w:val="EA76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D3631"/>
    <w:multiLevelType w:val="hybridMultilevel"/>
    <w:tmpl w:val="5EFE92F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48C57B39"/>
    <w:multiLevelType w:val="hybridMultilevel"/>
    <w:tmpl w:val="B87C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D1809"/>
    <w:multiLevelType w:val="hybridMultilevel"/>
    <w:tmpl w:val="8C44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C57CC"/>
    <w:multiLevelType w:val="hybridMultilevel"/>
    <w:tmpl w:val="62B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03822"/>
    <w:multiLevelType w:val="hybridMultilevel"/>
    <w:tmpl w:val="5D60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E567B"/>
    <w:multiLevelType w:val="hybridMultilevel"/>
    <w:tmpl w:val="CA3E2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08414D"/>
    <w:multiLevelType w:val="hybridMultilevel"/>
    <w:tmpl w:val="D5AE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115C0"/>
    <w:multiLevelType w:val="hybridMultilevel"/>
    <w:tmpl w:val="995A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B779C"/>
    <w:multiLevelType w:val="hybridMultilevel"/>
    <w:tmpl w:val="EA44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39529E"/>
    <w:multiLevelType w:val="hybridMultilevel"/>
    <w:tmpl w:val="7884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F3CE0"/>
    <w:multiLevelType w:val="hybridMultilevel"/>
    <w:tmpl w:val="36BACAC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65B77C7A"/>
    <w:multiLevelType w:val="hybridMultilevel"/>
    <w:tmpl w:val="5454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F7230"/>
    <w:multiLevelType w:val="hybridMultilevel"/>
    <w:tmpl w:val="AB48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497412"/>
    <w:multiLevelType w:val="hybridMultilevel"/>
    <w:tmpl w:val="2C726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290FFC"/>
    <w:multiLevelType w:val="hybridMultilevel"/>
    <w:tmpl w:val="9AA6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331FA"/>
    <w:multiLevelType w:val="hybridMultilevel"/>
    <w:tmpl w:val="1C3E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171924"/>
    <w:multiLevelType w:val="hybridMultilevel"/>
    <w:tmpl w:val="5B46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45D21"/>
    <w:multiLevelType w:val="hybridMultilevel"/>
    <w:tmpl w:val="23E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355C7"/>
    <w:multiLevelType w:val="hybridMultilevel"/>
    <w:tmpl w:val="F2624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D726D"/>
    <w:multiLevelType w:val="hybridMultilevel"/>
    <w:tmpl w:val="1B9A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7E723B34"/>
    <w:multiLevelType w:val="hybridMultilevel"/>
    <w:tmpl w:val="3700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435D1"/>
    <w:multiLevelType w:val="hybridMultilevel"/>
    <w:tmpl w:val="A576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29"/>
  </w:num>
  <w:num w:numId="4">
    <w:abstractNumId w:val="6"/>
  </w:num>
  <w:num w:numId="5">
    <w:abstractNumId w:val="9"/>
  </w:num>
  <w:num w:numId="6">
    <w:abstractNumId w:val="8"/>
  </w:num>
  <w:num w:numId="7">
    <w:abstractNumId w:val="39"/>
  </w:num>
  <w:num w:numId="8">
    <w:abstractNumId w:val="2"/>
  </w:num>
  <w:num w:numId="9">
    <w:abstractNumId w:val="19"/>
  </w:num>
  <w:num w:numId="10">
    <w:abstractNumId w:val="37"/>
  </w:num>
  <w:num w:numId="11">
    <w:abstractNumId w:val="40"/>
  </w:num>
  <w:num w:numId="12">
    <w:abstractNumId w:val="27"/>
  </w:num>
  <w:num w:numId="13">
    <w:abstractNumId w:val="26"/>
  </w:num>
  <w:num w:numId="14">
    <w:abstractNumId w:val="22"/>
  </w:num>
  <w:num w:numId="15">
    <w:abstractNumId w:val="28"/>
  </w:num>
  <w:num w:numId="16">
    <w:abstractNumId w:val="23"/>
  </w:num>
  <w:num w:numId="17">
    <w:abstractNumId w:val="31"/>
  </w:num>
  <w:num w:numId="18">
    <w:abstractNumId w:val="34"/>
  </w:num>
  <w:num w:numId="19">
    <w:abstractNumId w:val="3"/>
  </w:num>
  <w:num w:numId="20">
    <w:abstractNumId w:val="7"/>
  </w:num>
  <w:num w:numId="21">
    <w:abstractNumId w:val="1"/>
  </w:num>
  <w:num w:numId="22">
    <w:abstractNumId w:val="25"/>
  </w:num>
  <w:num w:numId="23">
    <w:abstractNumId w:val="16"/>
  </w:num>
  <w:num w:numId="24">
    <w:abstractNumId w:val="36"/>
  </w:num>
  <w:num w:numId="25">
    <w:abstractNumId w:val="20"/>
  </w:num>
  <w:num w:numId="26">
    <w:abstractNumId w:val="5"/>
  </w:num>
  <w:num w:numId="27">
    <w:abstractNumId w:val="4"/>
  </w:num>
  <w:num w:numId="28">
    <w:abstractNumId w:val="13"/>
  </w:num>
  <w:num w:numId="29">
    <w:abstractNumId w:val="30"/>
  </w:num>
  <w:num w:numId="30">
    <w:abstractNumId w:val="33"/>
  </w:num>
  <w:num w:numId="31">
    <w:abstractNumId w:val="18"/>
  </w:num>
  <w:num w:numId="32">
    <w:abstractNumId w:val="35"/>
  </w:num>
  <w:num w:numId="33">
    <w:abstractNumId w:val="21"/>
  </w:num>
  <w:num w:numId="34">
    <w:abstractNumId w:val="15"/>
  </w:num>
  <w:num w:numId="35">
    <w:abstractNumId w:val="12"/>
  </w:num>
  <w:num w:numId="36">
    <w:abstractNumId w:val="0"/>
  </w:num>
  <w:num w:numId="37">
    <w:abstractNumId w:val="14"/>
  </w:num>
  <w:num w:numId="38">
    <w:abstractNumId w:val="24"/>
  </w:num>
  <w:num w:numId="39">
    <w:abstractNumId w:val="17"/>
  </w:num>
  <w:num w:numId="40">
    <w:abstractNumId w:val="10"/>
  </w:num>
  <w:num w:numId="4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10AB3"/>
    <w:rsid w:val="00012911"/>
    <w:rsid w:val="00023DFA"/>
    <w:rsid w:val="000406C7"/>
    <w:rsid w:val="00047DB1"/>
    <w:rsid w:val="00057EA9"/>
    <w:rsid w:val="00087662"/>
    <w:rsid w:val="000A1DC4"/>
    <w:rsid w:val="000C05B6"/>
    <w:rsid w:val="000C3166"/>
    <w:rsid w:val="000D29AD"/>
    <w:rsid w:val="000E2A73"/>
    <w:rsid w:val="0011074F"/>
    <w:rsid w:val="00115138"/>
    <w:rsid w:val="001500FB"/>
    <w:rsid w:val="00181D43"/>
    <w:rsid w:val="001932D2"/>
    <w:rsid w:val="001A3AC2"/>
    <w:rsid w:val="001B575A"/>
    <w:rsid w:val="001C0040"/>
    <w:rsid w:val="001D252C"/>
    <w:rsid w:val="001D3BAE"/>
    <w:rsid w:val="001F6D22"/>
    <w:rsid w:val="002842AC"/>
    <w:rsid w:val="00291A15"/>
    <w:rsid w:val="00293E35"/>
    <w:rsid w:val="00294199"/>
    <w:rsid w:val="002A75BC"/>
    <w:rsid w:val="002B01F9"/>
    <w:rsid w:val="002B4892"/>
    <w:rsid w:val="002B6140"/>
    <w:rsid w:val="002D4CA9"/>
    <w:rsid w:val="002E04E7"/>
    <w:rsid w:val="002E56C6"/>
    <w:rsid w:val="00334F7A"/>
    <w:rsid w:val="003A2A84"/>
    <w:rsid w:val="003E15AA"/>
    <w:rsid w:val="004544C3"/>
    <w:rsid w:val="00462B15"/>
    <w:rsid w:val="00483F91"/>
    <w:rsid w:val="00490E50"/>
    <w:rsid w:val="004A5637"/>
    <w:rsid w:val="004B1CCD"/>
    <w:rsid w:val="004D387E"/>
    <w:rsid w:val="00594041"/>
    <w:rsid w:val="005E54C8"/>
    <w:rsid w:val="006074EA"/>
    <w:rsid w:val="00647EB5"/>
    <w:rsid w:val="00673779"/>
    <w:rsid w:val="00680B16"/>
    <w:rsid w:val="00684377"/>
    <w:rsid w:val="006B5097"/>
    <w:rsid w:val="006E0226"/>
    <w:rsid w:val="006F65A1"/>
    <w:rsid w:val="00743A8E"/>
    <w:rsid w:val="00772F46"/>
    <w:rsid w:val="007A01EC"/>
    <w:rsid w:val="007A77E4"/>
    <w:rsid w:val="007B0CF6"/>
    <w:rsid w:val="007D2A3B"/>
    <w:rsid w:val="0083380F"/>
    <w:rsid w:val="008954CB"/>
    <w:rsid w:val="008C1B0A"/>
    <w:rsid w:val="009323E2"/>
    <w:rsid w:val="00933CA1"/>
    <w:rsid w:val="009656D2"/>
    <w:rsid w:val="009C3608"/>
    <w:rsid w:val="00A1383A"/>
    <w:rsid w:val="00A24864"/>
    <w:rsid w:val="00A50DCC"/>
    <w:rsid w:val="00A65EB0"/>
    <w:rsid w:val="00A75531"/>
    <w:rsid w:val="00A87E17"/>
    <w:rsid w:val="00AA5211"/>
    <w:rsid w:val="00AD25E7"/>
    <w:rsid w:val="00AF4FA4"/>
    <w:rsid w:val="00B01771"/>
    <w:rsid w:val="00B44270"/>
    <w:rsid w:val="00B519B9"/>
    <w:rsid w:val="00B575D3"/>
    <w:rsid w:val="00B6253A"/>
    <w:rsid w:val="00BB4410"/>
    <w:rsid w:val="00BB6A33"/>
    <w:rsid w:val="00BC5AA5"/>
    <w:rsid w:val="00BD5A46"/>
    <w:rsid w:val="00C23F73"/>
    <w:rsid w:val="00C32BF6"/>
    <w:rsid w:val="00C55557"/>
    <w:rsid w:val="00C61C21"/>
    <w:rsid w:val="00C62C66"/>
    <w:rsid w:val="00CA5BD9"/>
    <w:rsid w:val="00CB084F"/>
    <w:rsid w:val="00CE0C4A"/>
    <w:rsid w:val="00CE7B86"/>
    <w:rsid w:val="00CF4863"/>
    <w:rsid w:val="00D2221F"/>
    <w:rsid w:val="00D43BCF"/>
    <w:rsid w:val="00D639A3"/>
    <w:rsid w:val="00D66D94"/>
    <w:rsid w:val="00D948C6"/>
    <w:rsid w:val="00DB0815"/>
    <w:rsid w:val="00DB1C99"/>
    <w:rsid w:val="00DC7277"/>
    <w:rsid w:val="00DD6506"/>
    <w:rsid w:val="00DE084E"/>
    <w:rsid w:val="00E113C7"/>
    <w:rsid w:val="00E16510"/>
    <w:rsid w:val="00E2085F"/>
    <w:rsid w:val="00E411C9"/>
    <w:rsid w:val="00E711BA"/>
    <w:rsid w:val="00E800E2"/>
    <w:rsid w:val="00EC60FD"/>
    <w:rsid w:val="00ED6EAF"/>
    <w:rsid w:val="00EE4A44"/>
    <w:rsid w:val="00F10FBD"/>
    <w:rsid w:val="00F14CC1"/>
    <w:rsid w:val="00F20C5D"/>
    <w:rsid w:val="00F60C5F"/>
    <w:rsid w:val="00FA3BBC"/>
    <w:rsid w:val="00FC4BD4"/>
    <w:rsid w:val="00FC684B"/>
    <w:rsid w:val="00FD62BF"/>
    <w:rsid w:val="00FE40D8"/>
    <w:rsid w:val="0400CACA"/>
    <w:rsid w:val="11B03AB7"/>
    <w:rsid w:val="49E39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docId w15:val="{E064CFEF-E95F-4469-930F-910EE941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63"/>
  </w:style>
  <w:style w:type="paragraph" w:styleId="Heading1">
    <w:name w:val="heading 1"/>
    <w:basedOn w:val="Normal"/>
    <w:next w:val="Normal"/>
    <w:link w:val="Heading1Char"/>
    <w:uiPriority w:val="9"/>
    <w:qFormat/>
    <w:rsid w:val="00D948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F20C5D"/>
    <w:pPr>
      <w:spacing w:after="200" w:line="276" w:lineRule="auto"/>
      <w:ind w:left="720"/>
      <w:contextualSpacing/>
    </w:pPr>
  </w:style>
  <w:style w:type="character" w:styleId="Emphasis">
    <w:name w:val="Emphasis"/>
    <w:uiPriority w:val="20"/>
    <w:rsid w:val="00F20C5D"/>
    <w:rPr>
      <w:i/>
      <w:iCs/>
    </w:rPr>
  </w:style>
  <w:style w:type="paragraph" w:customStyle="1" w:styleId="Text">
    <w:name w:val="Text"/>
    <w:basedOn w:val="BodyText"/>
    <w:link w:val="TextChar"/>
    <w:qFormat/>
    <w:rsid w:val="00B44270"/>
    <w:pPr>
      <w:spacing w:line="240" w:lineRule="auto"/>
    </w:pPr>
    <w:rPr>
      <w:rFonts w:ascii="Arial" w:eastAsia="MS Mincho" w:hAnsi="Arial" w:cs="Arial"/>
      <w:sz w:val="20"/>
      <w:szCs w:val="20"/>
      <w:lang w:val="en-US"/>
    </w:rPr>
  </w:style>
  <w:style w:type="character" w:customStyle="1" w:styleId="TextChar">
    <w:name w:val="Text Char"/>
    <w:link w:val="Text"/>
    <w:rsid w:val="00B44270"/>
    <w:rPr>
      <w:rFonts w:ascii="Arial" w:eastAsia="MS Mincho" w:hAnsi="Arial" w:cs="Arial"/>
      <w:sz w:val="20"/>
      <w:szCs w:val="20"/>
      <w:lang w:val="en-US"/>
    </w:rPr>
  </w:style>
  <w:style w:type="paragraph" w:styleId="BodyText">
    <w:name w:val="Body Text"/>
    <w:basedOn w:val="Normal"/>
    <w:link w:val="BodyTextChar"/>
    <w:uiPriority w:val="99"/>
    <w:semiHidden/>
    <w:unhideWhenUsed/>
    <w:rsid w:val="00B44270"/>
    <w:pPr>
      <w:spacing w:after="120"/>
    </w:pPr>
  </w:style>
  <w:style w:type="character" w:customStyle="1" w:styleId="BodyTextChar">
    <w:name w:val="Body Text Char"/>
    <w:basedOn w:val="DefaultParagraphFont"/>
    <w:link w:val="BodyText"/>
    <w:uiPriority w:val="99"/>
    <w:semiHidden/>
    <w:rsid w:val="00B44270"/>
  </w:style>
  <w:style w:type="paragraph" w:customStyle="1" w:styleId="Default">
    <w:name w:val="Default"/>
    <w:rsid w:val="008338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E5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4C8"/>
    <w:rPr>
      <w:rFonts w:ascii="Segoe UI" w:hAnsi="Segoe UI" w:cs="Segoe UI"/>
      <w:sz w:val="18"/>
      <w:szCs w:val="18"/>
    </w:rPr>
  </w:style>
  <w:style w:type="character" w:styleId="CommentReference">
    <w:name w:val="annotation reference"/>
    <w:basedOn w:val="DefaultParagraphFont"/>
    <w:uiPriority w:val="99"/>
    <w:semiHidden/>
    <w:unhideWhenUsed/>
    <w:rsid w:val="006F65A1"/>
    <w:rPr>
      <w:sz w:val="16"/>
      <w:szCs w:val="16"/>
    </w:rPr>
  </w:style>
  <w:style w:type="paragraph" w:styleId="CommentText">
    <w:name w:val="annotation text"/>
    <w:basedOn w:val="Normal"/>
    <w:link w:val="CommentTextChar"/>
    <w:uiPriority w:val="99"/>
    <w:semiHidden/>
    <w:unhideWhenUsed/>
    <w:rsid w:val="006F65A1"/>
    <w:pPr>
      <w:spacing w:line="240" w:lineRule="auto"/>
    </w:pPr>
    <w:rPr>
      <w:sz w:val="20"/>
      <w:szCs w:val="20"/>
    </w:rPr>
  </w:style>
  <w:style w:type="character" w:customStyle="1" w:styleId="CommentTextChar">
    <w:name w:val="Comment Text Char"/>
    <w:basedOn w:val="DefaultParagraphFont"/>
    <w:link w:val="CommentText"/>
    <w:uiPriority w:val="99"/>
    <w:semiHidden/>
    <w:rsid w:val="006F65A1"/>
    <w:rPr>
      <w:sz w:val="20"/>
      <w:szCs w:val="20"/>
    </w:rPr>
  </w:style>
  <w:style w:type="paragraph" w:styleId="CommentSubject">
    <w:name w:val="annotation subject"/>
    <w:basedOn w:val="CommentText"/>
    <w:next w:val="CommentText"/>
    <w:link w:val="CommentSubjectChar"/>
    <w:uiPriority w:val="99"/>
    <w:semiHidden/>
    <w:unhideWhenUsed/>
    <w:rsid w:val="006F65A1"/>
    <w:rPr>
      <w:b/>
      <w:bCs/>
    </w:rPr>
  </w:style>
  <w:style w:type="character" w:customStyle="1" w:styleId="CommentSubjectChar">
    <w:name w:val="Comment Subject Char"/>
    <w:basedOn w:val="CommentTextChar"/>
    <w:link w:val="CommentSubject"/>
    <w:uiPriority w:val="99"/>
    <w:semiHidden/>
    <w:rsid w:val="006F65A1"/>
    <w:rPr>
      <w:b/>
      <w:bCs/>
      <w:sz w:val="20"/>
      <w:szCs w:val="20"/>
    </w:rPr>
  </w:style>
  <w:style w:type="character" w:customStyle="1" w:styleId="Heading1Char">
    <w:name w:val="Heading 1 Char"/>
    <w:basedOn w:val="DefaultParagraphFont"/>
    <w:link w:val="Heading1"/>
    <w:uiPriority w:val="9"/>
    <w:rsid w:val="00D948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948C6"/>
    <w:pPr>
      <w:outlineLvl w:val="9"/>
    </w:pPr>
    <w:rPr>
      <w:lang w:val="en-US"/>
    </w:rPr>
  </w:style>
  <w:style w:type="paragraph" w:styleId="TOC1">
    <w:name w:val="toc 1"/>
    <w:basedOn w:val="Normal"/>
    <w:next w:val="Normal"/>
    <w:autoRedefine/>
    <w:uiPriority w:val="39"/>
    <w:unhideWhenUsed/>
    <w:rsid w:val="00D948C6"/>
    <w:pPr>
      <w:spacing w:after="100"/>
    </w:pPr>
  </w:style>
  <w:style w:type="paragraph" w:styleId="Header">
    <w:name w:val="header"/>
    <w:basedOn w:val="Normal"/>
    <w:link w:val="HeaderChar"/>
    <w:uiPriority w:val="99"/>
    <w:unhideWhenUsed/>
    <w:rsid w:val="00B01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771"/>
  </w:style>
  <w:style w:type="paragraph" w:styleId="Footer">
    <w:name w:val="footer"/>
    <w:basedOn w:val="Normal"/>
    <w:link w:val="FooterChar"/>
    <w:uiPriority w:val="99"/>
    <w:unhideWhenUsed/>
    <w:rsid w:val="00B01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771"/>
  </w:style>
  <w:style w:type="paragraph" w:customStyle="1" w:styleId="paragraph">
    <w:name w:val="paragraph"/>
    <w:basedOn w:val="Normal"/>
    <w:rsid w:val="00CB084F"/>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B084F"/>
  </w:style>
  <w:style w:type="character" w:customStyle="1" w:styleId="eop">
    <w:name w:val="eop"/>
    <w:basedOn w:val="DefaultParagraphFont"/>
    <w:rsid w:val="00CB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0485">
      <w:bodyDiv w:val="1"/>
      <w:marLeft w:val="0"/>
      <w:marRight w:val="0"/>
      <w:marTop w:val="0"/>
      <w:marBottom w:val="0"/>
      <w:divBdr>
        <w:top w:val="none" w:sz="0" w:space="0" w:color="auto"/>
        <w:left w:val="none" w:sz="0" w:space="0" w:color="auto"/>
        <w:bottom w:val="none" w:sz="0" w:space="0" w:color="auto"/>
        <w:right w:val="none" w:sz="0" w:space="0" w:color="auto"/>
      </w:divBdr>
    </w:div>
    <w:div w:id="1124688440">
      <w:bodyDiv w:val="1"/>
      <w:marLeft w:val="0"/>
      <w:marRight w:val="0"/>
      <w:marTop w:val="0"/>
      <w:marBottom w:val="0"/>
      <w:divBdr>
        <w:top w:val="none" w:sz="0" w:space="0" w:color="auto"/>
        <w:left w:val="none" w:sz="0" w:space="0" w:color="auto"/>
        <w:bottom w:val="none" w:sz="0" w:space="0" w:color="auto"/>
        <w:right w:val="none" w:sz="0" w:space="0" w:color="auto"/>
      </w:divBdr>
    </w:div>
    <w:div w:id="1428890810">
      <w:bodyDiv w:val="1"/>
      <w:marLeft w:val="0"/>
      <w:marRight w:val="0"/>
      <w:marTop w:val="0"/>
      <w:marBottom w:val="0"/>
      <w:divBdr>
        <w:top w:val="none" w:sz="0" w:space="0" w:color="auto"/>
        <w:left w:val="none" w:sz="0" w:space="0" w:color="auto"/>
        <w:bottom w:val="none" w:sz="0" w:space="0" w:color="auto"/>
        <w:right w:val="none" w:sz="0" w:space="0" w:color="auto"/>
      </w:divBdr>
      <w:divsChild>
        <w:div w:id="1512447597">
          <w:marLeft w:val="0"/>
          <w:marRight w:val="0"/>
          <w:marTop w:val="0"/>
          <w:marBottom w:val="0"/>
          <w:divBdr>
            <w:top w:val="none" w:sz="0" w:space="0" w:color="auto"/>
            <w:left w:val="none" w:sz="0" w:space="0" w:color="auto"/>
            <w:bottom w:val="none" w:sz="0" w:space="0" w:color="auto"/>
            <w:right w:val="none" w:sz="0" w:space="0" w:color="auto"/>
          </w:divBdr>
          <w:divsChild>
            <w:div w:id="1604992670">
              <w:marLeft w:val="0"/>
              <w:marRight w:val="0"/>
              <w:marTop w:val="0"/>
              <w:marBottom w:val="0"/>
              <w:divBdr>
                <w:top w:val="none" w:sz="0" w:space="0" w:color="auto"/>
                <w:left w:val="none" w:sz="0" w:space="0" w:color="auto"/>
                <w:bottom w:val="none" w:sz="0" w:space="0" w:color="auto"/>
                <w:right w:val="none" w:sz="0" w:space="0" w:color="auto"/>
              </w:divBdr>
              <w:divsChild>
                <w:div w:id="304434674">
                  <w:marLeft w:val="0"/>
                  <w:marRight w:val="0"/>
                  <w:marTop w:val="0"/>
                  <w:marBottom w:val="0"/>
                  <w:divBdr>
                    <w:top w:val="none" w:sz="0" w:space="0" w:color="auto"/>
                    <w:left w:val="none" w:sz="0" w:space="0" w:color="auto"/>
                    <w:bottom w:val="none" w:sz="0" w:space="0" w:color="auto"/>
                    <w:right w:val="none" w:sz="0" w:space="0" w:color="auto"/>
                  </w:divBdr>
                  <w:divsChild>
                    <w:div w:id="1327249866">
                      <w:marLeft w:val="0"/>
                      <w:marRight w:val="0"/>
                      <w:marTop w:val="0"/>
                      <w:marBottom w:val="0"/>
                      <w:divBdr>
                        <w:top w:val="none" w:sz="0" w:space="0" w:color="auto"/>
                        <w:left w:val="none" w:sz="0" w:space="0" w:color="auto"/>
                        <w:bottom w:val="none" w:sz="0" w:space="0" w:color="auto"/>
                        <w:right w:val="none" w:sz="0" w:space="0" w:color="auto"/>
                      </w:divBdr>
                      <w:divsChild>
                        <w:div w:id="1223322470">
                          <w:marLeft w:val="0"/>
                          <w:marRight w:val="0"/>
                          <w:marTop w:val="0"/>
                          <w:marBottom w:val="0"/>
                          <w:divBdr>
                            <w:top w:val="none" w:sz="0" w:space="0" w:color="auto"/>
                            <w:left w:val="none" w:sz="0" w:space="0" w:color="auto"/>
                            <w:bottom w:val="none" w:sz="0" w:space="0" w:color="auto"/>
                            <w:right w:val="none" w:sz="0" w:space="0" w:color="auto"/>
                          </w:divBdr>
                          <w:divsChild>
                            <w:div w:id="1894611818">
                              <w:marLeft w:val="0"/>
                              <w:marRight w:val="0"/>
                              <w:marTop w:val="0"/>
                              <w:marBottom w:val="0"/>
                              <w:divBdr>
                                <w:top w:val="none" w:sz="0" w:space="0" w:color="auto"/>
                                <w:left w:val="none" w:sz="0" w:space="0" w:color="auto"/>
                                <w:bottom w:val="none" w:sz="0" w:space="0" w:color="auto"/>
                                <w:right w:val="none" w:sz="0" w:space="0" w:color="auto"/>
                              </w:divBdr>
                              <w:divsChild>
                                <w:div w:id="458182291">
                                  <w:marLeft w:val="0"/>
                                  <w:marRight w:val="0"/>
                                  <w:marTop w:val="0"/>
                                  <w:marBottom w:val="0"/>
                                  <w:divBdr>
                                    <w:top w:val="none" w:sz="0" w:space="0" w:color="auto"/>
                                    <w:left w:val="none" w:sz="0" w:space="0" w:color="auto"/>
                                    <w:bottom w:val="none" w:sz="0" w:space="0" w:color="auto"/>
                                    <w:right w:val="none" w:sz="0" w:space="0" w:color="auto"/>
                                  </w:divBdr>
                                  <w:divsChild>
                                    <w:div w:id="317343476">
                                      <w:marLeft w:val="0"/>
                                      <w:marRight w:val="0"/>
                                      <w:marTop w:val="0"/>
                                      <w:marBottom w:val="0"/>
                                      <w:divBdr>
                                        <w:top w:val="none" w:sz="0" w:space="0" w:color="auto"/>
                                        <w:left w:val="none" w:sz="0" w:space="0" w:color="auto"/>
                                        <w:bottom w:val="none" w:sz="0" w:space="0" w:color="auto"/>
                                        <w:right w:val="none" w:sz="0" w:space="0" w:color="auto"/>
                                      </w:divBdr>
                                      <w:divsChild>
                                        <w:div w:id="561254552">
                                          <w:marLeft w:val="0"/>
                                          <w:marRight w:val="0"/>
                                          <w:marTop w:val="0"/>
                                          <w:marBottom w:val="0"/>
                                          <w:divBdr>
                                            <w:top w:val="none" w:sz="0" w:space="0" w:color="auto"/>
                                            <w:left w:val="none" w:sz="0" w:space="0" w:color="auto"/>
                                            <w:bottom w:val="none" w:sz="0" w:space="0" w:color="auto"/>
                                            <w:right w:val="none" w:sz="0" w:space="0" w:color="auto"/>
                                          </w:divBdr>
                                          <w:divsChild>
                                            <w:div w:id="917835217">
                                              <w:marLeft w:val="0"/>
                                              <w:marRight w:val="0"/>
                                              <w:marTop w:val="0"/>
                                              <w:marBottom w:val="0"/>
                                              <w:divBdr>
                                                <w:top w:val="none" w:sz="0" w:space="0" w:color="auto"/>
                                                <w:left w:val="none" w:sz="0" w:space="0" w:color="auto"/>
                                                <w:bottom w:val="none" w:sz="0" w:space="0" w:color="auto"/>
                                                <w:right w:val="none" w:sz="0" w:space="0" w:color="auto"/>
                                              </w:divBdr>
                                              <w:divsChild>
                                                <w:div w:id="691759279">
                                                  <w:marLeft w:val="0"/>
                                                  <w:marRight w:val="0"/>
                                                  <w:marTop w:val="0"/>
                                                  <w:marBottom w:val="0"/>
                                                  <w:divBdr>
                                                    <w:top w:val="none" w:sz="0" w:space="0" w:color="auto"/>
                                                    <w:left w:val="none" w:sz="0" w:space="0" w:color="auto"/>
                                                    <w:bottom w:val="none" w:sz="0" w:space="0" w:color="auto"/>
                                                    <w:right w:val="none" w:sz="0" w:space="0" w:color="auto"/>
                                                  </w:divBdr>
                                                  <w:divsChild>
                                                    <w:div w:id="311520641">
                                                      <w:marLeft w:val="0"/>
                                                      <w:marRight w:val="0"/>
                                                      <w:marTop w:val="0"/>
                                                      <w:marBottom w:val="0"/>
                                                      <w:divBdr>
                                                        <w:top w:val="single" w:sz="6" w:space="0" w:color="ABABAB"/>
                                                        <w:left w:val="single" w:sz="6" w:space="0" w:color="ABABAB"/>
                                                        <w:bottom w:val="none" w:sz="0" w:space="0" w:color="auto"/>
                                                        <w:right w:val="single" w:sz="6" w:space="0" w:color="ABABAB"/>
                                                      </w:divBdr>
                                                      <w:divsChild>
                                                        <w:div w:id="1564682860">
                                                          <w:marLeft w:val="0"/>
                                                          <w:marRight w:val="0"/>
                                                          <w:marTop w:val="0"/>
                                                          <w:marBottom w:val="0"/>
                                                          <w:divBdr>
                                                            <w:top w:val="none" w:sz="0" w:space="0" w:color="auto"/>
                                                            <w:left w:val="none" w:sz="0" w:space="0" w:color="auto"/>
                                                            <w:bottom w:val="none" w:sz="0" w:space="0" w:color="auto"/>
                                                            <w:right w:val="none" w:sz="0" w:space="0" w:color="auto"/>
                                                          </w:divBdr>
                                                          <w:divsChild>
                                                            <w:div w:id="2099864812">
                                                              <w:marLeft w:val="0"/>
                                                              <w:marRight w:val="0"/>
                                                              <w:marTop w:val="0"/>
                                                              <w:marBottom w:val="0"/>
                                                              <w:divBdr>
                                                                <w:top w:val="none" w:sz="0" w:space="0" w:color="auto"/>
                                                                <w:left w:val="none" w:sz="0" w:space="0" w:color="auto"/>
                                                                <w:bottom w:val="none" w:sz="0" w:space="0" w:color="auto"/>
                                                                <w:right w:val="none" w:sz="0" w:space="0" w:color="auto"/>
                                                              </w:divBdr>
                                                              <w:divsChild>
                                                                <w:div w:id="2005208668">
                                                                  <w:marLeft w:val="0"/>
                                                                  <w:marRight w:val="0"/>
                                                                  <w:marTop w:val="0"/>
                                                                  <w:marBottom w:val="0"/>
                                                                  <w:divBdr>
                                                                    <w:top w:val="none" w:sz="0" w:space="0" w:color="auto"/>
                                                                    <w:left w:val="none" w:sz="0" w:space="0" w:color="auto"/>
                                                                    <w:bottom w:val="none" w:sz="0" w:space="0" w:color="auto"/>
                                                                    <w:right w:val="none" w:sz="0" w:space="0" w:color="auto"/>
                                                                  </w:divBdr>
                                                                  <w:divsChild>
                                                                    <w:div w:id="1100105246">
                                                                      <w:marLeft w:val="0"/>
                                                                      <w:marRight w:val="0"/>
                                                                      <w:marTop w:val="0"/>
                                                                      <w:marBottom w:val="0"/>
                                                                      <w:divBdr>
                                                                        <w:top w:val="none" w:sz="0" w:space="0" w:color="auto"/>
                                                                        <w:left w:val="none" w:sz="0" w:space="0" w:color="auto"/>
                                                                        <w:bottom w:val="none" w:sz="0" w:space="0" w:color="auto"/>
                                                                        <w:right w:val="none" w:sz="0" w:space="0" w:color="auto"/>
                                                                      </w:divBdr>
                                                                      <w:divsChild>
                                                                        <w:div w:id="719592054">
                                                                          <w:marLeft w:val="-75"/>
                                                                          <w:marRight w:val="0"/>
                                                                          <w:marTop w:val="30"/>
                                                                          <w:marBottom w:val="30"/>
                                                                          <w:divBdr>
                                                                            <w:top w:val="none" w:sz="0" w:space="0" w:color="auto"/>
                                                                            <w:left w:val="none" w:sz="0" w:space="0" w:color="auto"/>
                                                                            <w:bottom w:val="none" w:sz="0" w:space="0" w:color="auto"/>
                                                                            <w:right w:val="none" w:sz="0" w:space="0" w:color="auto"/>
                                                                          </w:divBdr>
                                                                          <w:divsChild>
                                                                            <w:div w:id="1516118755">
                                                                              <w:marLeft w:val="0"/>
                                                                              <w:marRight w:val="0"/>
                                                                              <w:marTop w:val="0"/>
                                                                              <w:marBottom w:val="0"/>
                                                                              <w:divBdr>
                                                                                <w:top w:val="none" w:sz="0" w:space="0" w:color="auto"/>
                                                                                <w:left w:val="none" w:sz="0" w:space="0" w:color="auto"/>
                                                                                <w:bottom w:val="none" w:sz="0" w:space="0" w:color="auto"/>
                                                                                <w:right w:val="none" w:sz="0" w:space="0" w:color="auto"/>
                                                                              </w:divBdr>
                                                                              <w:divsChild>
                                                                                <w:div w:id="24186136">
                                                                                  <w:marLeft w:val="0"/>
                                                                                  <w:marRight w:val="0"/>
                                                                                  <w:marTop w:val="0"/>
                                                                                  <w:marBottom w:val="0"/>
                                                                                  <w:divBdr>
                                                                                    <w:top w:val="none" w:sz="0" w:space="0" w:color="auto"/>
                                                                                    <w:left w:val="none" w:sz="0" w:space="0" w:color="auto"/>
                                                                                    <w:bottom w:val="none" w:sz="0" w:space="0" w:color="auto"/>
                                                                                    <w:right w:val="none" w:sz="0" w:space="0" w:color="auto"/>
                                                                                  </w:divBdr>
                                                                                  <w:divsChild>
                                                                                    <w:div w:id="1701318497">
                                                                                      <w:marLeft w:val="0"/>
                                                                                      <w:marRight w:val="0"/>
                                                                                      <w:marTop w:val="0"/>
                                                                                      <w:marBottom w:val="0"/>
                                                                                      <w:divBdr>
                                                                                        <w:top w:val="none" w:sz="0" w:space="0" w:color="auto"/>
                                                                                        <w:left w:val="none" w:sz="0" w:space="0" w:color="auto"/>
                                                                                        <w:bottom w:val="none" w:sz="0" w:space="0" w:color="auto"/>
                                                                                        <w:right w:val="none" w:sz="0" w:space="0" w:color="auto"/>
                                                                                      </w:divBdr>
                                                                                      <w:divsChild>
                                                                                        <w:div w:id="1680421627">
                                                                                          <w:marLeft w:val="0"/>
                                                                                          <w:marRight w:val="0"/>
                                                                                          <w:marTop w:val="0"/>
                                                                                          <w:marBottom w:val="0"/>
                                                                                          <w:divBdr>
                                                                                            <w:top w:val="none" w:sz="0" w:space="0" w:color="auto"/>
                                                                                            <w:left w:val="none" w:sz="0" w:space="0" w:color="auto"/>
                                                                                            <w:bottom w:val="none" w:sz="0" w:space="0" w:color="auto"/>
                                                                                            <w:right w:val="none" w:sz="0" w:space="0" w:color="auto"/>
                                                                                          </w:divBdr>
                                                                                          <w:divsChild>
                                                                                            <w:div w:id="1488665737">
                                                                                              <w:marLeft w:val="0"/>
                                                                                              <w:marRight w:val="0"/>
                                                                                              <w:marTop w:val="0"/>
                                                                                              <w:marBottom w:val="0"/>
                                                                                              <w:divBdr>
                                                                                                <w:top w:val="none" w:sz="0" w:space="0" w:color="auto"/>
                                                                                                <w:left w:val="none" w:sz="0" w:space="0" w:color="auto"/>
                                                                                                <w:bottom w:val="none" w:sz="0" w:space="0" w:color="auto"/>
                                                                                                <w:right w:val="none" w:sz="0" w:space="0" w:color="auto"/>
                                                                                              </w:divBdr>
                                                                                              <w:divsChild>
                                                                                                <w:div w:id="7333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F486-15C3-4320-8DD6-D1A9BE56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5763</Words>
  <Characters>32854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Ian Withers</cp:lastModifiedBy>
  <cp:revision>2</cp:revision>
  <cp:lastPrinted>2019-01-15T12:12:00Z</cp:lastPrinted>
  <dcterms:created xsi:type="dcterms:W3CDTF">2019-01-22T15:55:00Z</dcterms:created>
  <dcterms:modified xsi:type="dcterms:W3CDTF">2019-01-22T15:55:00Z</dcterms:modified>
</cp:coreProperties>
</file>